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49" w:rsidRPr="00B1641E" w:rsidRDefault="00D207A2" w:rsidP="00C15749">
      <w:pPr>
        <w:outlineLvl w:val="0"/>
        <w:rPr>
          <w:rFonts w:ascii="Arial" w:hAnsi="Arial" w:cs="Arial"/>
          <w:sz w:val="32"/>
          <w:szCs w:val="32"/>
        </w:rPr>
      </w:pPr>
      <w:r w:rsidRPr="00B1641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6350</wp:posOffset>
                </wp:positionV>
                <wp:extent cx="1219200" cy="1371600"/>
                <wp:effectExtent l="9525" t="9525" r="9525" b="952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E" w:rsidRPr="00DA24EF" w:rsidRDefault="0089057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057E" w:rsidRPr="00DA24EF" w:rsidRDefault="0089057E" w:rsidP="00C15749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DA24EF">
                              <w:rPr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>
                                  <wp:extent cx="920750" cy="920750"/>
                                  <wp:effectExtent l="0" t="0" r="0" b="0"/>
                                  <wp:docPr id="1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750" cy="92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14pt;margin-top:.5pt;width:96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E7KQIAAFI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">
                <v:textbox>
                  <w:txbxContent>
                    <w:p w:rsidR="0089057E" w:rsidRPr="00DA24EF" w:rsidRDefault="0089057E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89057E" w:rsidRPr="00DA24EF" w:rsidRDefault="0089057E" w:rsidP="00C15749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DA24EF">
                        <w:rPr>
                          <w:noProof/>
                          <w:sz w:val="23"/>
                          <w:szCs w:val="23"/>
                        </w:rPr>
                        <w:drawing>
                          <wp:inline distT="0" distB="0" distL="0" distR="0">
                            <wp:extent cx="920750" cy="920750"/>
                            <wp:effectExtent l="0" t="0" r="0" b="0"/>
                            <wp:docPr id="1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750" cy="92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1641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219200" cy="1371600"/>
                <wp:effectExtent l="76200" t="9525" r="9525" b="76200"/>
                <wp:wrapSquare wrapText="bothSides"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2AE2A" id="Rectangle 19" o:spid="_x0000_s1026" style="position:absolute;margin-left:414pt;margin-top:-36pt;width:96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 w:rsidRPr="00B1641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9685" r="13335" b="1841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832A" id="Line 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Iv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ZVDiL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045A54">
        <w:rPr>
          <w:rFonts w:ascii="Arial" w:hAnsi="Arial" w:cs="Arial"/>
          <w:sz w:val="32"/>
          <w:szCs w:val="32"/>
        </w:rPr>
        <w:t>Daily Data</w:t>
      </w:r>
    </w:p>
    <w:p w:rsidR="00C15749" w:rsidRPr="00B1641E" w:rsidRDefault="00C15749" w:rsidP="00C15749">
      <w:pPr>
        <w:rPr>
          <w:rFonts w:ascii="Arial" w:hAnsi="Arial" w:cs="Arial"/>
        </w:rPr>
      </w:pPr>
    </w:p>
    <w:p w:rsidR="00045A54" w:rsidRDefault="00D207A2" w:rsidP="00045A54">
      <w:pPr>
        <w:ind w:left="1620"/>
        <w:outlineLvl w:val="0"/>
        <w:rPr>
          <w:rFonts w:ascii="Arial" w:hAnsi="Arial" w:cs="Arial"/>
          <w:b/>
          <w:caps/>
        </w:rPr>
      </w:pPr>
      <w:r w:rsidRPr="00B1641E"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23925" cy="800100"/>
            <wp:effectExtent l="0" t="0" r="9525" b="0"/>
            <wp:wrapNone/>
            <wp:docPr id="20" name="Picture 20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749" w:rsidRPr="00B1641E">
        <w:rPr>
          <w:rFonts w:ascii="Arial" w:hAnsi="Arial" w:cs="Arial"/>
          <w:b/>
          <w:caps/>
        </w:rPr>
        <w:t xml:space="preserve">intent: </w:t>
      </w:r>
    </w:p>
    <w:p w:rsidR="00C15749" w:rsidRPr="00045A54" w:rsidRDefault="00045A54" w:rsidP="00045A54">
      <w:pPr>
        <w:ind w:left="1620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</w:rPr>
        <w:t>B</w:t>
      </w:r>
      <w:r w:rsidR="006F4DD4">
        <w:rPr>
          <w:rFonts w:ascii="Arial" w:hAnsi="Arial" w:cs="Arial"/>
        </w:rPr>
        <w:t xml:space="preserve">egin thinking about math in the classroom and experience different ways </w:t>
      </w:r>
      <w:r w:rsidR="00AE1B06">
        <w:rPr>
          <w:rFonts w:ascii="Arial" w:hAnsi="Arial" w:cs="Arial"/>
        </w:rPr>
        <w:t xml:space="preserve">to </w:t>
      </w:r>
      <w:bookmarkStart w:id="0" w:name="_GoBack"/>
      <w:bookmarkEnd w:id="0"/>
      <w:r w:rsidR="006F4DD4">
        <w:rPr>
          <w:rFonts w:ascii="Arial" w:hAnsi="Arial" w:cs="Arial"/>
        </w:rPr>
        <w:t>support math reasoning</w:t>
      </w:r>
      <w:r>
        <w:rPr>
          <w:rFonts w:ascii="Arial" w:hAnsi="Arial" w:cs="Arial"/>
        </w:rPr>
        <w:t xml:space="preserve"> through graphing</w:t>
      </w:r>
      <w:r w:rsidR="006F4DD4">
        <w:rPr>
          <w:rFonts w:ascii="Arial" w:hAnsi="Arial" w:cs="Arial"/>
        </w:rPr>
        <w:t xml:space="preserve">. </w:t>
      </w:r>
    </w:p>
    <w:p w:rsidR="00C15749" w:rsidRPr="00B1641E" w:rsidRDefault="00C15749" w:rsidP="00C15749">
      <w:pPr>
        <w:pStyle w:val="Default"/>
        <w:outlineLvl w:val="0"/>
        <w:rPr>
          <w:rFonts w:ascii="Arial" w:hAnsi="Arial" w:cs="Arial"/>
          <w:b/>
        </w:rPr>
      </w:pPr>
    </w:p>
    <w:p w:rsidR="00045A54" w:rsidRDefault="00C15749" w:rsidP="00045A54">
      <w:pPr>
        <w:pStyle w:val="Default"/>
        <w:ind w:left="1620"/>
        <w:outlineLvl w:val="0"/>
        <w:rPr>
          <w:rFonts w:ascii="Arial" w:hAnsi="Arial" w:cs="Arial"/>
          <w:b/>
        </w:rPr>
      </w:pPr>
      <w:r w:rsidRPr="00B1641E">
        <w:rPr>
          <w:rFonts w:ascii="Arial" w:hAnsi="Arial" w:cs="Arial"/>
          <w:b/>
        </w:rPr>
        <w:t xml:space="preserve">OUTCOMES: </w:t>
      </w:r>
    </w:p>
    <w:p w:rsidR="00C15749" w:rsidRPr="00045A54" w:rsidRDefault="00C15749" w:rsidP="00045A54">
      <w:pPr>
        <w:pStyle w:val="Default"/>
        <w:ind w:left="1620"/>
        <w:outlineLvl w:val="0"/>
        <w:rPr>
          <w:rFonts w:ascii="Arial" w:hAnsi="Arial" w:cs="Arial"/>
          <w:b/>
        </w:rPr>
      </w:pPr>
      <w:r w:rsidRPr="00B1641E">
        <w:rPr>
          <w:rFonts w:ascii="Arial" w:hAnsi="Arial" w:cs="Arial"/>
        </w:rPr>
        <w:t>Participants will contribute to a welcome activity that involves math</w:t>
      </w:r>
      <w:r w:rsidR="00B1641E">
        <w:rPr>
          <w:rFonts w:ascii="Arial" w:hAnsi="Arial" w:cs="Arial"/>
        </w:rPr>
        <w:t xml:space="preserve"> and will </w:t>
      </w:r>
      <w:r w:rsidRPr="00B1641E">
        <w:rPr>
          <w:rFonts w:ascii="Arial" w:hAnsi="Arial" w:cs="Arial"/>
        </w:rPr>
        <w:t xml:space="preserve">connect that activity to math concepts </w:t>
      </w:r>
      <w:r w:rsidR="00045A54">
        <w:rPr>
          <w:rFonts w:ascii="Arial" w:hAnsi="Arial" w:cs="Arial"/>
        </w:rPr>
        <w:t xml:space="preserve">              </w:t>
      </w:r>
      <w:r w:rsidRPr="00B1641E">
        <w:rPr>
          <w:rFonts w:ascii="Arial" w:hAnsi="Arial" w:cs="Arial"/>
        </w:rPr>
        <w:t xml:space="preserve">presented </w:t>
      </w:r>
      <w:r w:rsidR="00045A54">
        <w:rPr>
          <w:rFonts w:ascii="Arial" w:hAnsi="Arial" w:cs="Arial"/>
        </w:rPr>
        <w:t>throughout</w:t>
      </w:r>
      <w:r w:rsidRPr="00B1641E">
        <w:rPr>
          <w:rFonts w:ascii="Arial" w:hAnsi="Arial" w:cs="Arial"/>
        </w:rPr>
        <w:t xml:space="preserve"> the training.</w:t>
      </w:r>
    </w:p>
    <w:p w:rsidR="00C15749" w:rsidRPr="00B1641E" w:rsidRDefault="00C15749" w:rsidP="00C15749">
      <w:pPr>
        <w:rPr>
          <w:rFonts w:ascii="Arial" w:hAnsi="Arial" w:cs="Arial"/>
          <w:b/>
          <w:caps/>
        </w:rPr>
      </w:pPr>
    </w:p>
    <w:p w:rsidR="00045A54" w:rsidRDefault="00D207A2" w:rsidP="00045A54">
      <w:pPr>
        <w:ind w:left="1620"/>
        <w:outlineLvl w:val="0"/>
        <w:rPr>
          <w:rFonts w:ascii="Arial" w:hAnsi="Arial" w:cs="Arial"/>
          <w:b/>
          <w:caps/>
        </w:rPr>
      </w:pPr>
      <w:r w:rsidRPr="00B1641E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542925"/>
            <wp:effectExtent l="0" t="0" r="0" b="9525"/>
            <wp:wrapNone/>
            <wp:docPr id="21" name="Picture 21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749" w:rsidRPr="00B1641E">
        <w:rPr>
          <w:rFonts w:ascii="Arial" w:hAnsi="Arial" w:cs="Arial"/>
          <w:b/>
          <w:caps/>
        </w:rPr>
        <w:t xml:space="preserve">Materials Required: </w:t>
      </w:r>
    </w:p>
    <w:p w:rsidR="00045A54" w:rsidRPr="00045A54" w:rsidRDefault="00436590" w:rsidP="00045A54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  <w:b/>
          <w:caps/>
        </w:rPr>
      </w:pPr>
      <w:r w:rsidRPr="00045A54">
        <w:rPr>
          <w:rFonts w:ascii="Arial" w:hAnsi="Arial" w:cs="Arial"/>
          <w:lang w:bidi="en-US"/>
        </w:rPr>
        <w:t xml:space="preserve">2-3 </w:t>
      </w:r>
      <w:r w:rsidR="00CA09A4">
        <w:rPr>
          <w:rFonts w:ascii="Arial" w:hAnsi="Arial" w:cs="Arial"/>
          <w:lang w:bidi="en-US"/>
        </w:rPr>
        <w:t>Daily Data c</w:t>
      </w:r>
      <w:r w:rsidR="00C15749" w:rsidRPr="00045A54">
        <w:rPr>
          <w:rFonts w:ascii="Arial" w:hAnsi="Arial" w:cs="Arial"/>
          <w:lang w:bidi="en-US"/>
        </w:rPr>
        <w:t>hart</w:t>
      </w:r>
      <w:r w:rsidRPr="00045A54">
        <w:rPr>
          <w:rFonts w:ascii="Arial" w:hAnsi="Arial" w:cs="Arial"/>
          <w:lang w:bidi="en-US"/>
        </w:rPr>
        <w:t>s</w:t>
      </w:r>
      <w:r w:rsidR="00C15749" w:rsidRPr="00045A54">
        <w:rPr>
          <w:rFonts w:ascii="Arial" w:hAnsi="Arial" w:cs="Arial"/>
          <w:lang w:bidi="en-US"/>
        </w:rPr>
        <w:t xml:space="preserve"> (see example below)</w:t>
      </w:r>
    </w:p>
    <w:p w:rsidR="00045A54" w:rsidRPr="00045A54" w:rsidRDefault="00C15749" w:rsidP="00045A54">
      <w:pPr>
        <w:pStyle w:val="ListParagraph"/>
        <w:numPr>
          <w:ilvl w:val="1"/>
          <w:numId w:val="7"/>
        </w:numPr>
        <w:outlineLvl w:val="0"/>
        <w:rPr>
          <w:rFonts w:ascii="Arial" w:hAnsi="Arial" w:cs="Arial"/>
          <w:b/>
          <w:caps/>
        </w:rPr>
      </w:pPr>
      <w:r w:rsidRPr="00045A54">
        <w:rPr>
          <w:rFonts w:ascii="Arial" w:hAnsi="Arial" w:cs="Arial"/>
          <w:lang w:bidi="en-US"/>
        </w:rPr>
        <w:t>Facilit</w:t>
      </w:r>
      <w:r w:rsidR="004E37EB">
        <w:rPr>
          <w:rFonts w:ascii="Arial" w:hAnsi="Arial" w:cs="Arial"/>
          <w:lang w:bidi="en-US"/>
        </w:rPr>
        <w:t>ator can make up own questions - t</w:t>
      </w:r>
      <w:r w:rsidRPr="00045A54">
        <w:rPr>
          <w:rFonts w:ascii="Arial" w:hAnsi="Arial" w:cs="Arial"/>
          <w:lang w:bidi="en-US"/>
        </w:rPr>
        <w:t xml:space="preserve">ry to have </w:t>
      </w:r>
      <w:r w:rsidR="004E37EB">
        <w:rPr>
          <w:rFonts w:ascii="Arial" w:hAnsi="Arial" w:cs="Arial"/>
          <w:lang w:bidi="en-US"/>
        </w:rPr>
        <w:t xml:space="preserve">at least </w:t>
      </w:r>
      <w:r w:rsidR="00B1641E" w:rsidRPr="00045A54">
        <w:rPr>
          <w:rFonts w:ascii="Arial" w:hAnsi="Arial" w:cs="Arial"/>
          <w:lang w:bidi="en-US"/>
        </w:rPr>
        <w:t>two different types of charts (</w:t>
      </w:r>
      <w:r w:rsidR="004E37EB">
        <w:rPr>
          <w:rFonts w:ascii="Arial" w:hAnsi="Arial" w:cs="Arial"/>
          <w:lang w:bidi="en-US"/>
        </w:rPr>
        <w:t>e.g., Venn diagram</w:t>
      </w:r>
      <w:r w:rsidRPr="00045A54">
        <w:rPr>
          <w:rFonts w:ascii="Arial" w:hAnsi="Arial" w:cs="Arial"/>
          <w:lang w:bidi="en-US"/>
        </w:rPr>
        <w:t xml:space="preserve"> and </w:t>
      </w:r>
      <w:r w:rsidR="004E37EB">
        <w:rPr>
          <w:rFonts w:ascii="Arial" w:hAnsi="Arial" w:cs="Arial"/>
          <w:lang w:bidi="en-US"/>
        </w:rPr>
        <w:t>t-chart</w:t>
      </w:r>
      <w:r w:rsidRPr="00045A54">
        <w:rPr>
          <w:rFonts w:ascii="Arial" w:hAnsi="Arial" w:cs="Arial"/>
          <w:lang w:bidi="en-US"/>
        </w:rPr>
        <w:t>)</w:t>
      </w:r>
      <w:r w:rsidR="00436590" w:rsidRPr="00045A54">
        <w:rPr>
          <w:rFonts w:ascii="Arial" w:hAnsi="Arial" w:cs="Arial"/>
          <w:lang w:bidi="en-US"/>
        </w:rPr>
        <w:t>.</w:t>
      </w:r>
    </w:p>
    <w:p w:rsidR="00045A54" w:rsidRPr="00045A54" w:rsidRDefault="00045A54" w:rsidP="00045A54">
      <w:pPr>
        <w:pStyle w:val="ListParagraph"/>
        <w:numPr>
          <w:ilvl w:val="0"/>
          <w:numId w:val="7"/>
        </w:numPr>
        <w:outlineLvl w:val="0"/>
        <w:rPr>
          <w:rFonts w:ascii="Arial" w:hAnsi="Arial" w:cs="Arial"/>
          <w:b/>
          <w:caps/>
        </w:rPr>
      </w:pPr>
      <w:r w:rsidRPr="00B1641E">
        <w:rPr>
          <w:noProof/>
        </w:rPr>
        <w:drawing>
          <wp:anchor distT="0" distB="0" distL="114300" distR="114300" simplePos="0" relativeHeight="251660288" behindDoc="1" locked="0" layoutInCell="1" allowOverlap="1" wp14:anchorId="170ADBDB" wp14:editId="16A13169">
            <wp:simplePos x="0" y="0"/>
            <wp:positionH relativeFrom="column">
              <wp:posOffset>5259705</wp:posOffset>
            </wp:positionH>
            <wp:positionV relativeFrom="paragraph">
              <wp:posOffset>71120</wp:posOffset>
            </wp:positionV>
            <wp:extent cx="640715" cy="826770"/>
            <wp:effectExtent l="0" t="0" r="6985" b="0"/>
            <wp:wrapTight wrapText="bothSides">
              <wp:wrapPolygon edited="0">
                <wp:start x="7707" y="0"/>
                <wp:lineTo x="3211" y="3982"/>
                <wp:lineTo x="642" y="6968"/>
                <wp:lineTo x="0" y="10452"/>
                <wp:lineTo x="0" y="14931"/>
                <wp:lineTo x="3853" y="16922"/>
                <wp:lineTo x="3853" y="18415"/>
                <wp:lineTo x="6422" y="20903"/>
                <wp:lineTo x="12202" y="20903"/>
                <wp:lineTo x="19909" y="19410"/>
                <wp:lineTo x="20551" y="16424"/>
                <wp:lineTo x="15413" y="15926"/>
                <wp:lineTo x="21193" y="13438"/>
                <wp:lineTo x="20551" y="7465"/>
                <wp:lineTo x="15413" y="2986"/>
                <wp:lineTo x="10918" y="0"/>
                <wp:lineTo x="7707" y="0"/>
              </wp:wrapPolygon>
            </wp:wrapTight>
            <wp:docPr id="24" name="Picture 24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590" w:rsidRPr="00045A54">
        <w:rPr>
          <w:rFonts w:ascii="Arial" w:hAnsi="Arial" w:cs="Arial"/>
        </w:rPr>
        <w:t>PPT N</w:t>
      </w:r>
      <w:r w:rsidR="00C15749" w:rsidRPr="00045A54">
        <w:rPr>
          <w:rFonts w:ascii="Arial" w:hAnsi="Arial" w:cs="Arial"/>
        </w:rPr>
        <w:t>ote</w:t>
      </w:r>
      <w:r w:rsidR="00C15749" w:rsidRPr="00045A54">
        <w:rPr>
          <w:rFonts w:ascii="Arial" w:hAnsi="Arial" w:cs="Arial"/>
          <w:lang w:bidi="en-US"/>
        </w:rPr>
        <w:t>s</w:t>
      </w:r>
    </w:p>
    <w:p w:rsidR="00045A54" w:rsidRPr="00045A54" w:rsidRDefault="00045A54" w:rsidP="00045A5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45A54">
        <w:rPr>
          <w:rFonts w:ascii="Arial" w:hAnsi="Arial" w:cs="Arial"/>
        </w:rPr>
        <w:t>Handout 1: Taking It Back to the Classroom</w:t>
      </w:r>
    </w:p>
    <w:p w:rsidR="00C15749" w:rsidRPr="00B1641E" w:rsidRDefault="00B1641E" w:rsidP="00C15749">
      <w:pPr>
        <w:tabs>
          <w:tab w:val="left" w:pos="360"/>
        </w:tabs>
        <w:ind w:left="360"/>
        <w:jc w:val="right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t xml:space="preserve"> </w:t>
      </w:r>
    </w:p>
    <w:p w:rsidR="00C15749" w:rsidRPr="00B1641E" w:rsidRDefault="00C15749" w:rsidP="00C15749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</w:rPr>
      </w:pPr>
      <w:r w:rsidRPr="00B1641E">
        <w:rPr>
          <w:rFonts w:ascii="Arial" w:hAnsi="Arial" w:cs="Arial"/>
          <w:b/>
          <w:caps/>
        </w:rPr>
        <w:t>Time:</w:t>
      </w:r>
      <w:r w:rsidRPr="00B1641E">
        <w:rPr>
          <w:rFonts w:ascii="Arial" w:hAnsi="Arial" w:cs="Arial"/>
        </w:rPr>
        <w:t xml:space="preserve"> 10 min</w:t>
      </w:r>
      <w:r w:rsidR="00B1641E">
        <w:rPr>
          <w:rFonts w:ascii="Arial" w:hAnsi="Arial" w:cs="Arial"/>
        </w:rPr>
        <w:t>utes total</w:t>
      </w:r>
      <w:r w:rsidRPr="00B1641E">
        <w:rPr>
          <w:rFonts w:ascii="Arial" w:hAnsi="Arial" w:cs="Arial"/>
        </w:rPr>
        <w:t xml:space="preserve"> </w:t>
      </w:r>
    </w:p>
    <w:p w:rsidR="00CA09A4" w:rsidRPr="00CA09A4" w:rsidRDefault="00B1641E" w:rsidP="004E37EB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(5 minutes</w:t>
      </w:r>
      <w:r w:rsidR="00C15749" w:rsidRPr="00B1641E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the beginning of day and 5 minutes</w:t>
      </w:r>
      <w:r w:rsidR="00C15749" w:rsidRPr="00B1641E">
        <w:rPr>
          <w:rFonts w:ascii="Arial" w:hAnsi="Arial" w:cs="Arial"/>
        </w:rPr>
        <w:t xml:space="preserve"> near closing)</w:t>
      </w:r>
    </w:p>
    <w:p w:rsidR="00C15749" w:rsidRPr="00B1641E" w:rsidRDefault="00D207A2" w:rsidP="00C15749">
      <w:pPr>
        <w:pBdr>
          <w:top w:val="single" w:sz="12" w:space="1" w:color="0000FF"/>
        </w:pBdr>
        <w:outlineLvl w:val="0"/>
        <w:rPr>
          <w:rFonts w:ascii="Arial" w:hAnsi="Arial" w:cs="Arial"/>
          <w:b/>
          <w:caps/>
        </w:rPr>
      </w:pPr>
      <w:r w:rsidRPr="00B1641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31750</wp:posOffset>
            </wp:positionV>
            <wp:extent cx="1072515" cy="956310"/>
            <wp:effectExtent l="0" t="0" r="0" b="0"/>
            <wp:wrapSquare wrapText="bothSides"/>
            <wp:docPr id="22" name="Picture 22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749" w:rsidRPr="00B1641E">
        <w:rPr>
          <w:rFonts w:ascii="Arial" w:hAnsi="Arial" w:cs="Arial"/>
          <w:b/>
          <w:caps/>
        </w:rPr>
        <w:t xml:space="preserve">Process: </w:t>
      </w:r>
    </w:p>
    <w:p w:rsidR="00045A54" w:rsidRDefault="00C15749" w:rsidP="00973452">
      <w:pPr>
        <w:numPr>
          <w:ilvl w:val="0"/>
          <w:numId w:val="1"/>
        </w:numPr>
        <w:tabs>
          <w:tab w:val="clear" w:pos="720"/>
          <w:tab w:val="left" w:pos="810"/>
        </w:tabs>
        <w:ind w:left="2340"/>
        <w:rPr>
          <w:rFonts w:ascii="Arial" w:hAnsi="Arial" w:cs="Arial"/>
          <w:iCs/>
          <w:lang w:bidi="en-US"/>
        </w:rPr>
      </w:pPr>
      <w:r w:rsidRPr="00B1641E">
        <w:rPr>
          <w:rFonts w:ascii="Arial" w:hAnsi="Arial" w:cs="Arial"/>
          <w:iCs/>
          <w:lang w:bidi="en-US"/>
        </w:rPr>
        <w:t>Prior to the training</w:t>
      </w:r>
      <w:r w:rsidR="00CA09A4">
        <w:rPr>
          <w:rFonts w:ascii="Arial" w:hAnsi="Arial" w:cs="Arial"/>
          <w:iCs/>
          <w:lang w:bidi="en-US"/>
        </w:rPr>
        <w:t>:</w:t>
      </w:r>
      <w:r w:rsidRPr="00B1641E">
        <w:rPr>
          <w:rFonts w:ascii="Arial" w:hAnsi="Arial" w:cs="Arial"/>
          <w:iCs/>
          <w:lang w:bidi="en-US"/>
        </w:rPr>
        <w:t xml:space="preserve"> </w:t>
      </w:r>
    </w:p>
    <w:p w:rsidR="00973452" w:rsidRDefault="00973452" w:rsidP="00973452">
      <w:pPr>
        <w:numPr>
          <w:ilvl w:val="1"/>
          <w:numId w:val="1"/>
        </w:numPr>
        <w:tabs>
          <w:tab w:val="clear" w:pos="1800"/>
          <w:tab w:val="num" w:pos="1890"/>
        </w:tabs>
        <w:ind w:left="306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P</w:t>
      </w:r>
      <w:r w:rsidR="00C15749" w:rsidRPr="00045A54">
        <w:rPr>
          <w:rFonts w:ascii="Arial" w:hAnsi="Arial" w:cs="Arial"/>
          <w:iCs/>
          <w:lang w:bidi="en-US"/>
        </w:rPr>
        <w:t>ut 2-3 daily data charts up in the room.</w:t>
      </w:r>
      <w:r w:rsidR="006F4DD4" w:rsidRPr="00045A54">
        <w:rPr>
          <w:rFonts w:ascii="Arial" w:hAnsi="Arial" w:cs="Arial"/>
          <w:iCs/>
          <w:lang w:bidi="en-US"/>
        </w:rPr>
        <w:t xml:space="preserve"> </w:t>
      </w:r>
      <w:r w:rsidR="00CA09A4">
        <w:rPr>
          <w:rFonts w:ascii="Arial" w:hAnsi="Arial" w:cs="Arial"/>
          <w:iCs/>
          <w:lang w:bidi="en-US"/>
        </w:rPr>
        <w:t>Examples:</w:t>
      </w:r>
    </w:p>
    <w:p w:rsidR="00973452" w:rsidRDefault="00CA09A4" w:rsidP="00973452">
      <w:pPr>
        <w:numPr>
          <w:ilvl w:val="2"/>
          <w:numId w:val="1"/>
        </w:numPr>
        <w:tabs>
          <w:tab w:val="clear" w:pos="2520"/>
        </w:tabs>
        <w:ind w:left="387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 xml:space="preserve">A </w:t>
      </w:r>
      <w:r w:rsidR="006F4DD4" w:rsidRPr="00973452">
        <w:rPr>
          <w:rFonts w:ascii="Arial" w:hAnsi="Arial" w:cs="Arial"/>
          <w:iCs/>
          <w:lang w:bidi="en-US"/>
        </w:rPr>
        <w:t xml:space="preserve">Venn Diagram with </w:t>
      </w:r>
      <w:r w:rsidR="00973452">
        <w:rPr>
          <w:rFonts w:ascii="Arial" w:hAnsi="Arial" w:cs="Arial"/>
          <w:iCs/>
          <w:lang w:bidi="en-US"/>
        </w:rPr>
        <w:t>two</w:t>
      </w:r>
      <w:r w:rsidR="006F4DD4" w:rsidRPr="00973452">
        <w:rPr>
          <w:rFonts w:ascii="Arial" w:hAnsi="Arial" w:cs="Arial"/>
          <w:iCs/>
          <w:lang w:bidi="en-US"/>
        </w:rPr>
        <w:t xml:space="preserve"> circles overlapping: </w:t>
      </w:r>
      <w:r w:rsidR="00973452">
        <w:rPr>
          <w:rFonts w:ascii="Arial" w:hAnsi="Arial" w:cs="Arial"/>
          <w:iCs/>
          <w:lang w:bidi="en-US"/>
        </w:rPr>
        <w:t>“I love math and can’t wait to learn more!” vs. “Math is my least favorite and I am scared you will give us a test today.</w:t>
      </w:r>
      <w:r w:rsidR="00476DDE">
        <w:rPr>
          <w:rFonts w:ascii="Arial" w:hAnsi="Arial" w:cs="Arial"/>
          <w:iCs/>
          <w:lang w:bidi="en-US"/>
        </w:rPr>
        <w:t>”</w:t>
      </w:r>
      <w:r w:rsidR="006F4DD4" w:rsidRPr="00973452">
        <w:rPr>
          <w:rFonts w:ascii="Arial" w:hAnsi="Arial" w:cs="Arial"/>
          <w:iCs/>
          <w:lang w:bidi="en-US"/>
        </w:rPr>
        <w:t xml:space="preserve"> </w:t>
      </w:r>
    </w:p>
    <w:p w:rsidR="00973452" w:rsidRDefault="00CA09A4" w:rsidP="00973452">
      <w:pPr>
        <w:numPr>
          <w:ilvl w:val="2"/>
          <w:numId w:val="1"/>
        </w:numPr>
        <w:tabs>
          <w:tab w:val="clear" w:pos="2520"/>
        </w:tabs>
        <w:ind w:left="387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A t</w:t>
      </w:r>
      <w:r w:rsidR="00476DDE">
        <w:rPr>
          <w:rFonts w:ascii="Arial" w:hAnsi="Arial" w:cs="Arial"/>
          <w:iCs/>
          <w:lang w:bidi="en-US"/>
        </w:rPr>
        <w:t>-c</w:t>
      </w:r>
      <w:r w:rsidR="006F4DD4" w:rsidRPr="00973452">
        <w:rPr>
          <w:rFonts w:ascii="Arial" w:hAnsi="Arial" w:cs="Arial"/>
          <w:iCs/>
          <w:lang w:bidi="en-US"/>
        </w:rPr>
        <w:t>hart with the title “I do more</w:t>
      </w:r>
      <w:r w:rsidR="00476DDE">
        <w:rPr>
          <w:rFonts w:ascii="Arial" w:hAnsi="Arial" w:cs="Arial"/>
          <w:iCs/>
          <w:lang w:bidi="en-US"/>
        </w:rPr>
        <w:t>…</w:t>
      </w:r>
      <w:r w:rsidR="006F4DD4" w:rsidRPr="00973452">
        <w:rPr>
          <w:rFonts w:ascii="Arial" w:hAnsi="Arial" w:cs="Arial"/>
          <w:iCs/>
          <w:lang w:bidi="en-US"/>
        </w:rPr>
        <w:t xml:space="preserve">” and </w:t>
      </w:r>
      <w:r w:rsidR="00476DDE">
        <w:rPr>
          <w:rFonts w:ascii="Arial" w:hAnsi="Arial" w:cs="Arial"/>
          <w:iCs/>
          <w:lang w:bidi="en-US"/>
        </w:rPr>
        <w:t xml:space="preserve">two columns </w:t>
      </w:r>
      <w:r>
        <w:rPr>
          <w:rFonts w:ascii="Arial" w:hAnsi="Arial" w:cs="Arial"/>
          <w:iCs/>
          <w:lang w:bidi="en-US"/>
        </w:rPr>
        <w:t>labeled “</w:t>
      </w:r>
      <w:r w:rsidR="00476DDE">
        <w:rPr>
          <w:rFonts w:ascii="Arial" w:hAnsi="Arial" w:cs="Arial"/>
          <w:iCs/>
          <w:lang w:bidi="en-US"/>
        </w:rPr>
        <w:t>m</w:t>
      </w:r>
      <w:r w:rsidR="00973452" w:rsidRPr="00973452">
        <w:rPr>
          <w:rFonts w:ascii="Arial" w:hAnsi="Arial" w:cs="Arial"/>
          <w:iCs/>
          <w:lang w:bidi="en-US"/>
        </w:rPr>
        <w:t>ath</w:t>
      </w:r>
      <w:r w:rsidR="006F4DD4" w:rsidRPr="00973452">
        <w:rPr>
          <w:rFonts w:ascii="Arial" w:hAnsi="Arial" w:cs="Arial"/>
          <w:iCs/>
          <w:lang w:bidi="en-US"/>
        </w:rPr>
        <w:t xml:space="preserve"> songs</w:t>
      </w:r>
      <w:r>
        <w:rPr>
          <w:rFonts w:ascii="Arial" w:hAnsi="Arial" w:cs="Arial"/>
          <w:iCs/>
          <w:lang w:bidi="en-US"/>
        </w:rPr>
        <w:t>”</w:t>
      </w:r>
      <w:r w:rsidR="006F4DD4" w:rsidRPr="00973452">
        <w:rPr>
          <w:rFonts w:ascii="Arial" w:hAnsi="Arial" w:cs="Arial"/>
          <w:iCs/>
          <w:lang w:bidi="en-US"/>
        </w:rPr>
        <w:t xml:space="preserve"> </w:t>
      </w:r>
      <w:r>
        <w:rPr>
          <w:rFonts w:ascii="Arial" w:hAnsi="Arial" w:cs="Arial"/>
          <w:iCs/>
          <w:lang w:bidi="en-US"/>
        </w:rPr>
        <w:t>and</w:t>
      </w:r>
      <w:r w:rsidR="00476DDE">
        <w:rPr>
          <w:rFonts w:ascii="Arial" w:hAnsi="Arial" w:cs="Arial"/>
          <w:iCs/>
          <w:lang w:bidi="en-US"/>
        </w:rPr>
        <w:t xml:space="preserve"> </w:t>
      </w:r>
      <w:r>
        <w:rPr>
          <w:rFonts w:ascii="Arial" w:hAnsi="Arial" w:cs="Arial"/>
          <w:iCs/>
          <w:lang w:bidi="en-US"/>
        </w:rPr>
        <w:t>“</w:t>
      </w:r>
      <w:r w:rsidR="00476DDE">
        <w:rPr>
          <w:rFonts w:ascii="Arial" w:hAnsi="Arial" w:cs="Arial"/>
          <w:iCs/>
          <w:lang w:bidi="en-US"/>
        </w:rPr>
        <w:t>m</w:t>
      </w:r>
      <w:r>
        <w:rPr>
          <w:rFonts w:ascii="Arial" w:hAnsi="Arial" w:cs="Arial"/>
          <w:iCs/>
          <w:lang w:bidi="en-US"/>
        </w:rPr>
        <w:t>ath stories.”</w:t>
      </w:r>
    </w:p>
    <w:p w:rsidR="006F4DD4" w:rsidRPr="00973452" w:rsidRDefault="00CA09A4" w:rsidP="00973452">
      <w:pPr>
        <w:numPr>
          <w:ilvl w:val="2"/>
          <w:numId w:val="1"/>
        </w:numPr>
        <w:tabs>
          <w:tab w:val="clear" w:pos="2520"/>
        </w:tabs>
        <w:ind w:left="387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A b</w:t>
      </w:r>
      <w:r w:rsidR="006F4DD4" w:rsidRPr="00973452">
        <w:rPr>
          <w:rFonts w:ascii="Arial" w:hAnsi="Arial" w:cs="Arial"/>
          <w:iCs/>
          <w:lang w:bidi="en-US"/>
        </w:rPr>
        <w:t>ar graph</w:t>
      </w:r>
      <w:r w:rsidR="00476DDE">
        <w:rPr>
          <w:rFonts w:ascii="Arial" w:hAnsi="Arial" w:cs="Arial"/>
          <w:iCs/>
          <w:lang w:bidi="en-US"/>
        </w:rPr>
        <w:t xml:space="preserve"> with numbers on the “Y” axis and the following four strands on the “X” axis: </w:t>
      </w:r>
      <w:r w:rsidR="006F4DD4" w:rsidRPr="00973452">
        <w:rPr>
          <w:rFonts w:ascii="Arial" w:hAnsi="Arial" w:cs="Arial"/>
          <w:iCs/>
          <w:lang w:bidi="en-US"/>
        </w:rPr>
        <w:t xml:space="preserve">Numbers Sense, Geometry, Algebra and Function, </w:t>
      </w:r>
      <w:r w:rsidR="00476DDE">
        <w:rPr>
          <w:rFonts w:ascii="Arial" w:hAnsi="Arial" w:cs="Arial"/>
          <w:iCs/>
          <w:lang w:bidi="en-US"/>
        </w:rPr>
        <w:t xml:space="preserve">and </w:t>
      </w:r>
      <w:r w:rsidR="006F4DD4" w:rsidRPr="00973452">
        <w:rPr>
          <w:rFonts w:ascii="Arial" w:hAnsi="Arial" w:cs="Arial"/>
          <w:iCs/>
          <w:lang w:bidi="en-US"/>
        </w:rPr>
        <w:t xml:space="preserve">Measurement. </w:t>
      </w:r>
      <w:r w:rsidR="00476DDE">
        <w:rPr>
          <w:rFonts w:ascii="Arial" w:hAnsi="Arial" w:cs="Arial"/>
          <w:iCs/>
          <w:lang w:bidi="en-US"/>
        </w:rPr>
        <w:t xml:space="preserve">Title </w:t>
      </w:r>
      <w:r>
        <w:rPr>
          <w:rFonts w:ascii="Arial" w:hAnsi="Arial" w:cs="Arial"/>
          <w:iCs/>
          <w:lang w:bidi="en-US"/>
        </w:rPr>
        <w:t xml:space="preserve">the bar graph </w:t>
      </w:r>
      <w:r w:rsidR="00476DDE">
        <w:rPr>
          <w:rFonts w:ascii="Arial" w:hAnsi="Arial" w:cs="Arial"/>
          <w:iCs/>
          <w:lang w:bidi="en-US"/>
        </w:rPr>
        <w:t>“Rate Your Ability in Each</w:t>
      </w:r>
      <w:r>
        <w:rPr>
          <w:rFonts w:ascii="Arial" w:hAnsi="Arial" w:cs="Arial"/>
          <w:iCs/>
          <w:lang w:bidi="en-US"/>
        </w:rPr>
        <w:t>.</w:t>
      </w:r>
      <w:r w:rsidR="00476DDE">
        <w:rPr>
          <w:rFonts w:ascii="Arial" w:hAnsi="Arial" w:cs="Arial"/>
          <w:iCs/>
          <w:lang w:bidi="en-US"/>
        </w:rPr>
        <w:t>”</w:t>
      </w:r>
    </w:p>
    <w:p w:rsidR="006F4DD4" w:rsidRPr="006F4DD4" w:rsidRDefault="006F4DD4" w:rsidP="00973452">
      <w:pPr>
        <w:numPr>
          <w:ilvl w:val="0"/>
          <w:numId w:val="1"/>
        </w:numPr>
        <w:tabs>
          <w:tab w:val="clear" w:pos="720"/>
        </w:tabs>
        <w:ind w:left="234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lang w:bidi="en-US"/>
        </w:rPr>
        <w:t xml:space="preserve">Begin </w:t>
      </w:r>
      <w:r w:rsidR="00CA09A4">
        <w:rPr>
          <w:rFonts w:ascii="Arial" w:hAnsi="Arial" w:cs="Arial"/>
          <w:lang w:bidi="en-US"/>
        </w:rPr>
        <w:t>the activity</w:t>
      </w:r>
      <w:r>
        <w:rPr>
          <w:rFonts w:ascii="Arial" w:hAnsi="Arial" w:cs="Arial"/>
          <w:lang w:bidi="en-US"/>
        </w:rPr>
        <w:t>:</w:t>
      </w:r>
    </w:p>
    <w:p w:rsidR="00973452" w:rsidRDefault="00C15749" w:rsidP="00973452">
      <w:pPr>
        <w:numPr>
          <w:ilvl w:val="1"/>
          <w:numId w:val="1"/>
        </w:numPr>
        <w:tabs>
          <w:tab w:val="clear" w:pos="1800"/>
        </w:tabs>
        <w:ind w:left="3060"/>
        <w:rPr>
          <w:rFonts w:ascii="Arial" w:hAnsi="Arial" w:cs="Arial"/>
          <w:iCs/>
          <w:lang w:bidi="en-US"/>
        </w:rPr>
      </w:pPr>
      <w:r w:rsidRPr="00B1641E">
        <w:rPr>
          <w:rFonts w:ascii="Arial" w:hAnsi="Arial" w:cs="Arial"/>
          <w:lang w:bidi="en-US"/>
        </w:rPr>
        <w:t xml:space="preserve">Welcome participants as they </w:t>
      </w:r>
      <w:r w:rsidR="004E37EB">
        <w:rPr>
          <w:rFonts w:ascii="Arial" w:hAnsi="Arial" w:cs="Arial"/>
          <w:lang w:bidi="en-US"/>
        </w:rPr>
        <w:t>enter</w:t>
      </w:r>
      <w:r w:rsidRPr="00B1641E">
        <w:rPr>
          <w:rFonts w:ascii="Arial" w:hAnsi="Arial" w:cs="Arial"/>
          <w:lang w:bidi="en-US"/>
        </w:rPr>
        <w:t xml:space="preserve"> and ask them to put their responses on the charts. </w:t>
      </w:r>
      <w:r w:rsidRPr="00B1641E">
        <w:rPr>
          <w:rFonts w:ascii="Arial" w:hAnsi="Arial" w:cs="Arial"/>
          <w:iCs/>
          <w:lang w:bidi="en-US"/>
        </w:rPr>
        <w:t>Point out the slide being projected with the directions.</w:t>
      </w:r>
    </w:p>
    <w:p w:rsidR="006F4DD4" w:rsidRPr="00973452" w:rsidRDefault="00CA09A4" w:rsidP="00973452">
      <w:pPr>
        <w:numPr>
          <w:ilvl w:val="1"/>
          <w:numId w:val="1"/>
        </w:numPr>
        <w:tabs>
          <w:tab w:val="clear" w:pos="1800"/>
        </w:tabs>
        <w:ind w:left="306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iCs/>
          <w:lang w:bidi="en-US"/>
        </w:rPr>
        <w:t>Wander the room supporting conversation a</w:t>
      </w:r>
      <w:r w:rsidR="006F4DD4" w:rsidRPr="00973452">
        <w:rPr>
          <w:rFonts w:ascii="Arial" w:hAnsi="Arial" w:cs="Arial"/>
          <w:iCs/>
          <w:lang w:bidi="en-US"/>
        </w:rPr>
        <w:t>s particip</w:t>
      </w:r>
      <w:r w:rsidR="00973452">
        <w:rPr>
          <w:rFonts w:ascii="Arial" w:hAnsi="Arial" w:cs="Arial"/>
          <w:iCs/>
          <w:lang w:bidi="en-US"/>
        </w:rPr>
        <w:t>ants provide their daily data</w:t>
      </w:r>
      <w:r>
        <w:rPr>
          <w:rFonts w:ascii="Arial" w:hAnsi="Arial" w:cs="Arial"/>
          <w:iCs/>
          <w:lang w:bidi="en-US"/>
        </w:rPr>
        <w:t>.</w:t>
      </w:r>
    </w:p>
    <w:p w:rsidR="00C15749" w:rsidRPr="00B1641E" w:rsidRDefault="00C15749" w:rsidP="00973452">
      <w:pPr>
        <w:numPr>
          <w:ilvl w:val="0"/>
          <w:numId w:val="1"/>
        </w:numPr>
        <w:tabs>
          <w:tab w:val="clear" w:pos="720"/>
        </w:tabs>
        <w:ind w:left="2340"/>
        <w:rPr>
          <w:rFonts w:ascii="Arial" w:hAnsi="Arial" w:cs="Arial"/>
          <w:iCs/>
          <w:lang w:bidi="en-US"/>
        </w:rPr>
      </w:pPr>
      <w:r w:rsidRPr="00B1641E">
        <w:rPr>
          <w:rFonts w:ascii="Arial" w:hAnsi="Arial" w:cs="Arial"/>
          <w:lang w:bidi="en-US"/>
        </w:rPr>
        <w:t>Debrief</w:t>
      </w:r>
      <w:r w:rsidR="00BA384A">
        <w:rPr>
          <w:rFonts w:ascii="Arial" w:hAnsi="Arial" w:cs="Arial"/>
          <w:lang w:bidi="en-US"/>
        </w:rPr>
        <w:t>:</w:t>
      </w:r>
    </w:p>
    <w:p w:rsidR="00C15749" w:rsidRPr="006F4DD4" w:rsidRDefault="00CA09A4" w:rsidP="00973452">
      <w:pPr>
        <w:numPr>
          <w:ilvl w:val="1"/>
          <w:numId w:val="1"/>
        </w:numPr>
        <w:tabs>
          <w:tab w:val="clear" w:pos="1800"/>
        </w:tabs>
        <w:ind w:left="306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lang w:bidi="en-US"/>
        </w:rPr>
        <w:t xml:space="preserve">Say, </w:t>
      </w:r>
      <w:r w:rsidR="00C15749" w:rsidRPr="00B1641E">
        <w:rPr>
          <w:rFonts w:ascii="Arial" w:hAnsi="Arial" w:cs="Arial"/>
          <w:lang w:bidi="en-US"/>
        </w:rPr>
        <w:t>“</w:t>
      </w:r>
      <w:r>
        <w:rPr>
          <w:rFonts w:ascii="Arial" w:hAnsi="Arial" w:cs="Arial"/>
          <w:lang w:bidi="en-US"/>
        </w:rPr>
        <w:t>Let’s</w:t>
      </w:r>
      <w:r w:rsidR="00C15749" w:rsidRPr="00B1641E">
        <w:rPr>
          <w:rFonts w:ascii="Arial" w:hAnsi="Arial" w:cs="Arial"/>
          <w:lang w:bidi="en-US"/>
        </w:rPr>
        <w:t xml:space="preserve"> see what </w:t>
      </w:r>
      <w:r w:rsidR="00E35FC0" w:rsidRPr="00B1641E">
        <w:rPr>
          <w:rFonts w:ascii="Arial" w:hAnsi="Arial" w:cs="Arial"/>
          <w:lang w:bidi="en-US"/>
        </w:rPr>
        <w:t>our daily</w:t>
      </w:r>
      <w:r w:rsidR="00C15749" w:rsidRPr="00B1641E">
        <w:rPr>
          <w:rFonts w:ascii="Arial" w:hAnsi="Arial" w:cs="Arial"/>
          <w:lang w:bidi="en-US"/>
        </w:rPr>
        <w:t xml:space="preserve"> data tells us.</w:t>
      </w:r>
      <w:r w:rsidR="00436590">
        <w:rPr>
          <w:rFonts w:ascii="Arial" w:hAnsi="Arial" w:cs="Arial"/>
          <w:lang w:bidi="en-US"/>
        </w:rPr>
        <w:t>”</w:t>
      </w:r>
      <w:r w:rsidR="00C15749" w:rsidRPr="00B1641E">
        <w:rPr>
          <w:rFonts w:ascii="Arial" w:hAnsi="Arial" w:cs="Arial"/>
          <w:lang w:bidi="en-US"/>
        </w:rPr>
        <w:t xml:space="preserve">  </w:t>
      </w:r>
      <w:r w:rsidR="006F4DD4">
        <w:rPr>
          <w:rFonts w:ascii="Arial" w:hAnsi="Arial" w:cs="Arial"/>
          <w:lang w:bidi="en-US"/>
        </w:rPr>
        <w:t xml:space="preserve">Potential </w:t>
      </w:r>
      <w:r>
        <w:rPr>
          <w:rFonts w:ascii="Arial" w:hAnsi="Arial" w:cs="Arial"/>
          <w:lang w:bidi="en-US"/>
        </w:rPr>
        <w:t>i</w:t>
      </w:r>
      <w:r w:rsidR="006F4DD4">
        <w:rPr>
          <w:rFonts w:ascii="Arial" w:hAnsi="Arial" w:cs="Arial"/>
          <w:lang w:bidi="en-US"/>
        </w:rPr>
        <w:t>nformation:</w:t>
      </w:r>
    </w:p>
    <w:p w:rsidR="00973452" w:rsidRDefault="006F4DD4" w:rsidP="00973452">
      <w:pPr>
        <w:numPr>
          <w:ilvl w:val="2"/>
          <w:numId w:val="1"/>
        </w:numPr>
        <w:tabs>
          <w:tab w:val="clear" w:pos="2520"/>
          <w:tab w:val="num" w:pos="3600"/>
        </w:tabs>
        <w:ind w:left="3870"/>
        <w:rPr>
          <w:rFonts w:ascii="Arial" w:hAnsi="Arial" w:cs="Arial"/>
          <w:iCs/>
          <w:lang w:bidi="en-US"/>
        </w:rPr>
      </w:pPr>
      <w:r>
        <w:rPr>
          <w:rFonts w:ascii="Arial" w:hAnsi="Arial" w:cs="Arial"/>
          <w:lang w:bidi="en-US"/>
        </w:rPr>
        <w:t>Our bias towards math</w:t>
      </w:r>
    </w:p>
    <w:p w:rsidR="00973452" w:rsidRDefault="006F4DD4" w:rsidP="00973452">
      <w:pPr>
        <w:numPr>
          <w:ilvl w:val="2"/>
          <w:numId w:val="1"/>
        </w:numPr>
        <w:tabs>
          <w:tab w:val="clear" w:pos="2520"/>
          <w:tab w:val="num" w:pos="3600"/>
        </w:tabs>
        <w:ind w:left="3870"/>
        <w:rPr>
          <w:rFonts w:ascii="Arial" w:hAnsi="Arial" w:cs="Arial"/>
          <w:iCs/>
          <w:lang w:bidi="en-US"/>
        </w:rPr>
      </w:pPr>
      <w:r w:rsidRPr="00973452">
        <w:rPr>
          <w:rFonts w:ascii="Arial" w:hAnsi="Arial" w:cs="Arial"/>
          <w:lang w:bidi="en-US"/>
        </w:rPr>
        <w:t>Our strengths in math</w:t>
      </w:r>
    </w:p>
    <w:p w:rsidR="00973452" w:rsidRPr="00CA09A4" w:rsidRDefault="006F4DD4" w:rsidP="00CA09A4">
      <w:pPr>
        <w:pStyle w:val="ListParagraph"/>
        <w:numPr>
          <w:ilvl w:val="0"/>
          <w:numId w:val="8"/>
        </w:numPr>
        <w:ind w:left="3060"/>
        <w:rPr>
          <w:rFonts w:ascii="Arial" w:hAnsi="Arial" w:cs="Arial"/>
          <w:iCs/>
          <w:lang w:bidi="en-US"/>
        </w:rPr>
      </w:pPr>
      <w:r w:rsidRPr="00CA09A4">
        <w:rPr>
          <w:rFonts w:ascii="Arial" w:hAnsi="Arial" w:cs="Arial"/>
          <w:lang w:bidi="en-US"/>
        </w:rPr>
        <w:lastRenderedPageBreak/>
        <w:t>Highlight t</w:t>
      </w:r>
      <w:r w:rsidR="00CA09A4">
        <w:rPr>
          <w:rFonts w:ascii="Arial" w:hAnsi="Arial" w:cs="Arial"/>
          <w:lang w:bidi="en-US"/>
        </w:rPr>
        <w:t xml:space="preserve">hat we are focusing on math reasoning; this </w:t>
      </w:r>
      <w:r w:rsidRPr="00CA09A4">
        <w:rPr>
          <w:rFonts w:ascii="Arial" w:hAnsi="Arial" w:cs="Arial"/>
          <w:lang w:bidi="en-US"/>
        </w:rPr>
        <w:t xml:space="preserve">means </w:t>
      </w:r>
      <w:r w:rsidR="00CA09A4">
        <w:rPr>
          <w:rFonts w:ascii="Arial" w:hAnsi="Arial" w:cs="Arial"/>
          <w:lang w:bidi="en-US"/>
        </w:rPr>
        <w:t xml:space="preserve">that </w:t>
      </w:r>
      <w:r w:rsidRPr="00CA09A4">
        <w:rPr>
          <w:rFonts w:ascii="Arial" w:hAnsi="Arial" w:cs="Arial"/>
          <w:lang w:bidi="en-US"/>
        </w:rPr>
        <w:t xml:space="preserve">we are </w:t>
      </w:r>
      <w:r w:rsidR="00CA09A4">
        <w:rPr>
          <w:rFonts w:ascii="Arial" w:hAnsi="Arial" w:cs="Arial"/>
          <w:lang w:bidi="en-US"/>
        </w:rPr>
        <w:t>looking</w:t>
      </w:r>
      <w:r w:rsidRPr="00CA09A4">
        <w:rPr>
          <w:rFonts w:ascii="Arial" w:hAnsi="Arial" w:cs="Arial"/>
          <w:lang w:bidi="en-US"/>
        </w:rPr>
        <w:t xml:space="preserve"> all </w:t>
      </w:r>
      <w:r w:rsidR="00CA09A4">
        <w:rPr>
          <w:rFonts w:ascii="Arial" w:hAnsi="Arial" w:cs="Arial"/>
          <w:lang w:bidi="en-US"/>
        </w:rPr>
        <w:t xml:space="preserve">math </w:t>
      </w:r>
      <w:r w:rsidRPr="00CA09A4">
        <w:rPr>
          <w:rFonts w:ascii="Arial" w:hAnsi="Arial" w:cs="Arial"/>
          <w:lang w:bidi="en-US"/>
        </w:rPr>
        <w:t xml:space="preserve">content areas </w:t>
      </w:r>
      <w:r w:rsidR="00CA09A4">
        <w:rPr>
          <w:rFonts w:ascii="Arial" w:hAnsi="Arial" w:cs="Arial"/>
          <w:lang w:bidi="en-US"/>
        </w:rPr>
        <w:t>and</w:t>
      </w:r>
      <w:r w:rsidRPr="00CA09A4">
        <w:rPr>
          <w:rFonts w:ascii="Arial" w:hAnsi="Arial" w:cs="Arial"/>
          <w:lang w:bidi="en-US"/>
        </w:rPr>
        <w:t xml:space="preserve"> can </w:t>
      </w:r>
      <w:r w:rsidR="00973452" w:rsidRPr="00CA09A4">
        <w:rPr>
          <w:rFonts w:ascii="Arial" w:hAnsi="Arial" w:cs="Arial"/>
          <w:lang w:bidi="en-US"/>
        </w:rPr>
        <w:t>capitalize</w:t>
      </w:r>
      <w:r w:rsidRPr="00CA09A4">
        <w:rPr>
          <w:rFonts w:ascii="Arial" w:hAnsi="Arial" w:cs="Arial"/>
          <w:lang w:bidi="en-US"/>
        </w:rPr>
        <w:t xml:space="preserve"> on any </w:t>
      </w:r>
      <w:r w:rsidR="00CA09A4">
        <w:rPr>
          <w:rFonts w:ascii="Arial" w:hAnsi="Arial" w:cs="Arial"/>
          <w:lang w:bidi="en-US"/>
        </w:rPr>
        <w:t xml:space="preserve">and all </w:t>
      </w:r>
      <w:r w:rsidRPr="00CA09A4">
        <w:rPr>
          <w:rFonts w:ascii="Arial" w:hAnsi="Arial" w:cs="Arial"/>
          <w:lang w:bidi="en-US"/>
        </w:rPr>
        <w:t>of our math strengths.</w:t>
      </w:r>
    </w:p>
    <w:p w:rsidR="00510BCD" w:rsidRPr="00973452" w:rsidRDefault="006F4DD4" w:rsidP="00973452">
      <w:pPr>
        <w:numPr>
          <w:ilvl w:val="2"/>
          <w:numId w:val="1"/>
        </w:numPr>
        <w:tabs>
          <w:tab w:val="clear" w:pos="2520"/>
          <w:tab w:val="num" w:pos="3600"/>
        </w:tabs>
        <w:ind w:left="3870"/>
        <w:rPr>
          <w:rFonts w:ascii="Arial" w:hAnsi="Arial" w:cs="Arial"/>
          <w:iCs/>
          <w:lang w:bidi="en-US"/>
        </w:rPr>
      </w:pPr>
      <w:r w:rsidRPr="00973452">
        <w:rPr>
          <w:rFonts w:ascii="Arial" w:hAnsi="Arial" w:cs="Arial"/>
          <w:lang w:bidi="en-US"/>
        </w:rPr>
        <w:t xml:space="preserve">Point out the variety of </w:t>
      </w:r>
      <w:r w:rsidR="00973452" w:rsidRPr="00973452">
        <w:rPr>
          <w:rFonts w:ascii="Arial" w:hAnsi="Arial" w:cs="Arial"/>
          <w:lang w:bidi="en-US"/>
        </w:rPr>
        <w:t>responses</w:t>
      </w:r>
      <w:r w:rsidRPr="00973452">
        <w:rPr>
          <w:rFonts w:ascii="Arial" w:hAnsi="Arial" w:cs="Arial"/>
          <w:lang w:bidi="en-US"/>
        </w:rPr>
        <w:t xml:space="preserve"> </w:t>
      </w:r>
      <w:r w:rsidR="00973452" w:rsidRPr="00973452">
        <w:rPr>
          <w:rFonts w:ascii="Arial" w:hAnsi="Arial" w:cs="Arial"/>
          <w:lang w:bidi="en-US"/>
        </w:rPr>
        <w:t>(if</w:t>
      </w:r>
      <w:r w:rsidRPr="00973452">
        <w:rPr>
          <w:rFonts w:ascii="Arial" w:hAnsi="Arial" w:cs="Arial"/>
          <w:lang w:bidi="en-US"/>
        </w:rPr>
        <w:t xml:space="preserve"> there is variety) </w:t>
      </w:r>
      <w:r w:rsidR="00CA09A4">
        <w:rPr>
          <w:rFonts w:ascii="Arial" w:hAnsi="Arial" w:cs="Arial"/>
          <w:lang w:bidi="en-US"/>
        </w:rPr>
        <w:t xml:space="preserve">and emphasize </w:t>
      </w:r>
      <w:r w:rsidRPr="00973452">
        <w:rPr>
          <w:rFonts w:ascii="Arial" w:hAnsi="Arial" w:cs="Arial"/>
          <w:lang w:bidi="en-US"/>
        </w:rPr>
        <w:t xml:space="preserve">that </w:t>
      </w:r>
      <w:r w:rsidR="00CA09A4">
        <w:rPr>
          <w:rFonts w:ascii="Arial" w:hAnsi="Arial" w:cs="Arial"/>
          <w:lang w:bidi="en-US"/>
        </w:rPr>
        <w:t>participants</w:t>
      </w:r>
      <w:r w:rsidRPr="00973452">
        <w:rPr>
          <w:rFonts w:ascii="Arial" w:hAnsi="Arial" w:cs="Arial"/>
          <w:lang w:bidi="en-US"/>
        </w:rPr>
        <w:t xml:space="preserve"> can use </w:t>
      </w:r>
      <w:r w:rsidR="00973452" w:rsidRPr="00973452">
        <w:rPr>
          <w:rFonts w:ascii="Arial" w:hAnsi="Arial" w:cs="Arial"/>
          <w:lang w:bidi="en-US"/>
        </w:rPr>
        <w:t>each other</w:t>
      </w:r>
      <w:r w:rsidRPr="00973452">
        <w:rPr>
          <w:rFonts w:ascii="Arial" w:hAnsi="Arial" w:cs="Arial"/>
          <w:lang w:bidi="en-US"/>
        </w:rPr>
        <w:t xml:space="preserve"> to expand </w:t>
      </w:r>
      <w:r w:rsidR="00CA09A4">
        <w:rPr>
          <w:rFonts w:ascii="Arial" w:hAnsi="Arial" w:cs="Arial"/>
          <w:lang w:bidi="en-US"/>
        </w:rPr>
        <w:t>their ideas.</w:t>
      </w:r>
    </w:p>
    <w:p w:rsidR="00973452" w:rsidRDefault="00510BCD" w:rsidP="00973452">
      <w:pPr>
        <w:numPr>
          <w:ilvl w:val="1"/>
          <w:numId w:val="1"/>
        </w:numPr>
        <w:tabs>
          <w:tab w:val="clear" w:pos="1800"/>
          <w:tab w:val="num" w:pos="2250"/>
        </w:tabs>
        <w:ind w:left="30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Ask participants how they currently use charts </w:t>
      </w:r>
      <w:r w:rsidR="00CA09A4">
        <w:rPr>
          <w:rFonts w:ascii="Arial" w:hAnsi="Arial" w:cs="Arial"/>
          <w:lang w:bidi="en-US"/>
        </w:rPr>
        <w:t>and or graphs in the classroom.</w:t>
      </w:r>
    </w:p>
    <w:p w:rsidR="00C15749" w:rsidRPr="00973452" w:rsidRDefault="00CA09A4" w:rsidP="00973452">
      <w:pPr>
        <w:numPr>
          <w:ilvl w:val="1"/>
          <w:numId w:val="1"/>
        </w:numPr>
        <w:tabs>
          <w:tab w:val="clear" w:pos="1800"/>
          <w:tab w:val="num" w:pos="2250"/>
        </w:tabs>
        <w:ind w:left="30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Say, “</w:t>
      </w:r>
      <w:r w:rsidR="00510BCD" w:rsidRPr="00973452">
        <w:rPr>
          <w:rFonts w:ascii="Arial" w:hAnsi="Arial" w:cs="Arial"/>
          <w:lang w:bidi="en-US"/>
        </w:rPr>
        <w:t xml:space="preserve">Throughout the day we will deepen our understanding of math reasoning as it pertains to the </w:t>
      </w:r>
      <w:r>
        <w:rPr>
          <w:rFonts w:ascii="Arial" w:hAnsi="Arial" w:cs="Arial"/>
          <w:lang w:bidi="en-US"/>
        </w:rPr>
        <w:t>Preschool Learning Foundations</w:t>
      </w:r>
      <w:r w:rsidR="00510BCD" w:rsidRPr="00973452">
        <w:rPr>
          <w:rFonts w:ascii="Arial" w:hAnsi="Arial" w:cs="Arial"/>
          <w:lang w:bidi="en-US"/>
        </w:rPr>
        <w:t xml:space="preserve">. Remember to think about how you may want to add graphs like </w:t>
      </w:r>
      <w:r>
        <w:rPr>
          <w:rFonts w:ascii="Arial" w:hAnsi="Arial" w:cs="Arial"/>
          <w:lang w:bidi="en-US"/>
        </w:rPr>
        <w:t>those</w:t>
      </w:r>
      <w:r w:rsidR="00510BCD" w:rsidRPr="00973452">
        <w:rPr>
          <w:rFonts w:ascii="Arial" w:hAnsi="Arial" w:cs="Arial"/>
          <w:lang w:bidi="en-US"/>
        </w:rPr>
        <w:t xml:space="preserve"> we just created to support this development in your classroom.</w:t>
      </w:r>
      <w:r>
        <w:rPr>
          <w:rFonts w:ascii="Arial" w:hAnsi="Arial" w:cs="Arial"/>
          <w:lang w:bidi="en-US"/>
        </w:rPr>
        <w:t>”</w:t>
      </w:r>
    </w:p>
    <w:sectPr w:rsidR="00C15749" w:rsidRPr="00973452" w:rsidSect="008417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55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CE" w:rsidRPr="00DA24EF" w:rsidRDefault="008009CE">
      <w:pPr>
        <w:rPr>
          <w:sz w:val="23"/>
          <w:szCs w:val="23"/>
        </w:rPr>
      </w:pPr>
      <w:r w:rsidRPr="00DA24EF">
        <w:rPr>
          <w:sz w:val="23"/>
          <w:szCs w:val="23"/>
        </w:rPr>
        <w:separator/>
      </w:r>
    </w:p>
    <w:p w:rsidR="008009CE" w:rsidRPr="00DA24EF" w:rsidRDefault="008009CE">
      <w:pPr>
        <w:rPr>
          <w:sz w:val="23"/>
          <w:szCs w:val="23"/>
        </w:rPr>
      </w:pPr>
    </w:p>
  </w:endnote>
  <w:endnote w:type="continuationSeparator" w:id="0">
    <w:p w:rsidR="008009CE" w:rsidRPr="00DA24EF" w:rsidRDefault="008009CE">
      <w:pPr>
        <w:rPr>
          <w:sz w:val="23"/>
          <w:szCs w:val="23"/>
        </w:rPr>
      </w:pPr>
      <w:r w:rsidRPr="00DA24EF">
        <w:rPr>
          <w:sz w:val="23"/>
          <w:szCs w:val="23"/>
        </w:rPr>
        <w:continuationSeparator/>
      </w:r>
    </w:p>
    <w:p w:rsidR="008009CE" w:rsidRPr="00DA24EF" w:rsidRDefault="008009CE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E" w:rsidRPr="00DA24EF" w:rsidRDefault="0089057E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DA24EF">
      <w:rPr>
        <w:rStyle w:val="PageNumber"/>
        <w:sz w:val="23"/>
        <w:szCs w:val="23"/>
      </w:rPr>
      <w:fldChar w:fldCharType="begin"/>
    </w:r>
    <w:r w:rsidRPr="00DA24EF">
      <w:rPr>
        <w:rStyle w:val="PageNumber"/>
        <w:sz w:val="23"/>
        <w:szCs w:val="23"/>
      </w:rPr>
      <w:instrText xml:space="preserve">PAGE  </w:instrText>
    </w:r>
    <w:r w:rsidRPr="00DA24EF">
      <w:rPr>
        <w:rStyle w:val="PageNumber"/>
        <w:sz w:val="23"/>
        <w:szCs w:val="23"/>
      </w:rPr>
      <w:fldChar w:fldCharType="end"/>
    </w:r>
  </w:p>
  <w:p w:rsidR="0089057E" w:rsidRPr="00DA24EF" w:rsidRDefault="0089057E">
    <w:pPr>
      <w:pStyle w:val="Footer"/>
      <w:ind w:right="360"/>
      <w:rPr>
        <w:sz w:val="23"/>
        <w:szCs w:val="23"/>
      </w:rPr>
    </w:pPr>
  </w:p>
  <w:p w:rsidR="0089057E" w:rsidRPr="00DA24EF" w:rsidRDefault="0089057E">
    <w:pPr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E" w:rsidRPr="007F7911" w:rsidRDefault="0089057E" w:rsidP="00CA09A4">
    <w:pPr>
      <w:jc w:val="center"/>
      <w:rPr>
        <w:sz w:val="19"/>
        <w:szCs w:val="19"/>
      </w:rPr>
    </w:pPr>
    <w:r w:rsidRPr="007F7911">
      <w:rPr>
        <w:rFonts w:ascii="Arial" w:hAnsi="Arial" w:cs="Arial"/>
        <w:color w:val="333333"/>
        <w:sz w:val="19"/>
        <w:szCs w:val="19"/>
      </w:rPr>
      <w:t>©</w:t>
    </w:r>
    <w:r>
      <w:rPr>
        <w:rFonts w:ascii="Arial" w:hAnsi="Arial" w:cs="Arial"/>
        <w:color w:val="333333"/>
        <w:sz w:val="19"/>
        <w:szCs w:val="19"/>
      </w:rPr>
      <w:t>2016</w:t>
    </w:r>
    <w:r w:rsidRPr="007F7911">
      <w:rPr>
        <w:rFonts w:ascii="Arial" w:hAnsi="Arial" w:cs="Arial"/>
        <w:color w:val="333333"/>
        <w:sz w:val="19"/>
        <w:szCs w:val="19"/>
      </w:rPr>
      <w:t xml:space="preserve"> California Department of Education</w:t>
    </w:r>
    <w:r>
      <w:rPr>
        <w:rFonts w:ascii="Arial" w:hAnsi="Arial" w:cs="Arial"/>
        <w:color w:val="333333"/>
        <w:sz w:val="19"/>
        <w:szCs w:val="19"/>
      </w:rPr>
      <w:t>.</w:t>
    </w:r>
  </w:p>
  <w:p w:rsidR="0089057E" w:rsidRPr="00DA24EF" w:rsidRDefault="0089057E">
    <w:pPr>
      <w:pStyle w:val="Footer"/>
      <w:ind w:right="360"/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E" w:rsidRDefault="00890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CE" w:rsidRPr="00DA24EF" w:rsidRDefault="008009CE">
      <w:pPr>
        <w:rPr>
          <w:sz w:val="23"/>
          <w:szCs w:val="23"/>
        </w:rPr>
      </w:pPr>
      <w:r w:rsidRPr="00DA24EF">
        <w:rPr>
          <w:sz w:val="23"/>
          <w:szCs w:val="23"/>
        </w:rPr>
        <w:separator/>
      </w:r>
    </w:p>
    <w:p w:rsidR="008009CE" w:rsidRPr="00DA24EF" w:rsidRDefault="008009CE">
      <w:pPr>
        <w:rPr>
          <w:sz w:val="23"/>
          <w:szCs w:val="23"/>
        </w:rPr>
      </w:pPr>
    </w:p>
  </w:footnote>
  <w:footnote w:type="continuationSeparator" w:id="0">
    <w:p w:rsidR="008009CE" w:rsidRPr="00DA24EF" w:rsidRDefault="008009CE">
      <w:pPr>
        <w:rPr>
          <w:sz w:val="23"/>
          <w:szCs w:val="23"/>
        </w:rPr>
      </w:pPr>
      <w:r w:rsidRPr="00DA24EF">
        <w:rPr>
          <w:sz w:val="23"/>
          <w:szCs w:val="23"/>
        </w:rPr>
        <w:continuationSeparator/>
      </w:r>
    </w:p>
    <w:p w:rsidR="008009CE" w:rsidRPr="00DA24EF" w:rsidRDefault="008009CE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E" w:rsidRDefault="0089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E" w:rsidRPr="00514CA0" w:rsidRDefault="0089057E" w:rsidP="00C15749">
    <w:pPr>
      <w:pStyle w:val="Header"/>
      <w:jc w:val="center"/>
      <w:rPr>
        <w:rFonts w:ascii="Arial" w:hAnsi="Arial"/>
        <w:b/>
        <w:sz w:val="28"/>
      </w:rPr>
    </w:pPr>
    <w:r w:rsidRPr="00514CA0">
      <w:rPr>
        <w:rFonts w:ascii="Arial" w:hAnsi="Arial"/>
        <w:b/>
        <w:sz w:val="28"/>
      </w:rPr>
      <w:t>ACTIVITY 1</w:t>
    </w:r>
  </w:p>
  <w:p w:rsidR="0089057E" w:rsidRPr="00DA24EF" w:rsidRDefault="0089057E">
    <w:pPr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E" w:rsidRDefault="0089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10B7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0116B"/>
    <w:multiLevelType w:val="hybridMultilevel"/>
    <w:tmpl w:val="27043A5E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935490"/>
    <w:multiLevelType w:val="hybridMultilevel"/>
    <w:tmpl w:val="E4AC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02306"/>
    <w:multiLevelType w:val="hybridMultilevel"/>
    <w:tmpl w:val="2EB0A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67EA"/>
    <w:multiLevelType w:val="hybridMultilevel"/>
    <w:tmpl w:val="6D18C66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64806C7"/>
    <w:multiLevelType w:val="hybridMultilevel"/>
    <w:tmpl w:val="717E6DBC"/>
    <w:lvl w:ilvl="0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7" w15:restartNumberingAfterBreak="0">
    <w:nsid w:val="7BB94382"/>
    <w:multiLevelType w:val="hybridMultilevel"/>
    <w:tmpl w:val="2BC693C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FC"/>
    <w:rsid w:val="00045A54"/>
    <w:rsid w:val="003A6FF5"/>
    <w:rsid w:val="00436590"/>
    <w:rsid w:val="00476DDE"/>
    <w:rsid w:val="004A05FC"/>
    <w:rsid w:val="004E19A5"/>
    <w:rsid w:val="004E37EB"/>
    <w:rsid w:val="00510BCD"/>
    <w:rsid w:val="00514CA0"/>
    <w:rsid w:val="006803B4"/>
    <w:rsid w:val="006E7879"/>
    <w:rsid w:val="006F4DD4"/>
    <w:rsid w:val="008009CE"/>
    <w:rsid w:val="00841755"/>
    <w:rsid w:val="00886518"/>
    <w:rsid w:val="0089057E"/>
    <w:rsid w:val="009711F4"/>
    <w:rsid w:val="00973452"/>
    <w:rsid w:val="00AC3D83"/>
    <w:rsid w:val="00AE1B06"/>
    <w:rsid w:val="00B1641E"/>
    <w:rsid w:val="00B94F07"/>
    <w:rsid w:val="00BA384A"/>
    <w:rsid w:val="00BD6C2C"/>
    <w:rsid w:val="00C15749"/>
    <w:rsid w:val="00CA09A4"/>
    <w:rsid w:val="00D207A2"/>
    <w:rsid w:val="00E35FC0"/>
    <w:rsid w:val="00FA785F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B28ABB"/>
  <w14:defaultImageDpi w14:val="330"/>
  <w15:chartTrackingRefBased/>
  <w15:docId w15:val="{FED0F97A-7265-4D0E-8203-7AFAE33D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5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5B2D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B5B2D"/>
    <w:rPr>
      <w:color w:val="auto"/>
    </w:rPr>
  </w:style>
  <w:style w:type="paragraph" w:styleId="Header">
    <w:name w:val="header"/>
    <w:basedOn w:val="Normal"/>
    <w:rsid w:val="00DB5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5B2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B5B2D"/>
    <w:pPr>
      <w:jc w:val="center"/>
    </w:pPr>
    <w:rPr>
      <w:rFonts w:ascii="Times" w:eastAsia="Times" w:hAnsi="Times"/>
      <w:sz w:val="32"/>
      <w:szCs w:val="20"/>
    </w:rPr>
  </w:style>
  <w:style w:type="character" w:styleId="PageNumber">
    <w:name w:val="page number"/>
    <w:basedOn w:val="DefaultParagraphFont"/>
    <w:rsid w:val="00DB5B2D"/>
  </w:style>
  <w:style w:type="paragraph" w:styleId="BalloonText">
    <w:name w:val="Balloon Text"/>
    <w:basedOn w:val="Normal"/>
    <w:semiHidden/>
    <w:rsid w:val="00F25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1796</Characters>
  <Application>Microsoft Office Word</Application>
  <DocSecurity>0</DocSecurity>
  <Lines>78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Breaker-Humdinger</vt:lpstr>
    </vt:vector>
  </TitlesOfParts>
  <Company>Bishop Garcia Diego High School</Company>
  <LinksUpToDate>false</LinksUpToDate>
  <CharactersWithSpaces>2177</CharactersWithSpaces>
  <SharedDoc>false</SharedDoc>
  <HLinks>
    <vt:vector size="36" baseType="variant">
      <vt:variant>
        <vt:i4>6619189</vt:i4>
      </vt:variant>
      <vt:variant>
        <vt:i4>4548</vt:i4>
      </vt:variant>
      <vt:variant>
        <vt:i4>1025</vt:i4>
      </vt:variant>
      <vt:variant>
        <vt:i4>1</vt:i4>
      </vt:variant>
      <vt:variant>
        <vt:lpwstr>Triangle_square</vt:lpwstr>
      </vt:variant>
      <vt:variant>
        <vt:lpwstr/>
      </vt:variant>
      <vt:variant>
        <vt:i4>4849713</vt:i4>
      </vt:variant>
      <vt:variant>
        <vt:i4>-1</vt:i4>
      </vt:variant>
      <vt:variant>
        <vt:i4>1044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1045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1046</vt:i4>
      </vt:variant>
      <vt:variant>
        <vt:i4>1</vt:i4>
      </vt:variant>
      <vt:variant>
        <vt:lpwstr>MPj04384510000[1]</vt:lpwstr>
      </vt:variant>
      <vt:variant>
        <vt:lpwstr/>
      </vt:variant>
      <vt:variant>
        <vt:i4>5439550</vt:i4>
      </vt:variant>
      <vt:variant>
        <vt:i4>-1</vt:i4>
      </vt:variant>
      <vt:variant>
        <vt:i4>1047</vt:i4>
      </vt:variant>
      <vt:variant>
        <vt:i4>1</vt:i4>
      </vt:variant>
      <vt:variant>
        <vt:lpwstr>MCj02958800000[1]</vt:lpwstr>
      </vt:variant>
      <vt:variant>
        <vt:lpwstr/>
      </vt:variant>
      <vt:variant>
        <vt:i4>4391011</vt:i4>
      </vt:variant>
      <vt:variant>
        <vt:i4>-1</vt:i4>
      </vt:variant>
      <vt:variant>
        <vt:i4>1048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Breaker-Humdinger</dc:title>
  <dc:subject/>
  <dc:creator>Student</dc:creator>
  <cp:keywords/>
  <cp:lastModifiedBy>Jana L. Peeters</cp:lastModifiedBy>
  <cp:revision>2</cp:revision>
  <cp:lastPrinted>2012-05-25T07:14:00Z</cp:lastPrinted>
  <dcterms:created xsi:type="dcterms:W3CDTF">2016-10-14T18:51:00Z</dcterms:created>
  <dcterms:modified xsi:type="dcterms:W3CDTF">2016-10-14T18:51:00Z</dcterms:modified>
</cp:coreProperties>
</file>