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88D6" w14:textId="048CA471" w:rsidR="00A22231" w:rsidRPr="003F63C0" w:rsidRDefault="00622389" w:rsidP="00934431">
      <w:pPr>
        <w:tabs>
          <w:tab w:val="left" w:pos="940"/>
        </w:tabs>
        <w:ind w:right="-169"/>
        <w:rPr>
          <w:rFonts w:ascii="Arial" w:hAnsi="Arial" w:cs="Arial"/>
          <w:sz w:val="36"/>
          <w:szCs w:val="36"/>
        </w:rPr>
      </w:pPr>
      <w:r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8D6FF" wp14:editId="1C04C6A7">
                <wp:simplePos x="0" y="0"/>
                <wp:positionH relativeFrom="column">
                  <wp:posOffset>5454650</wp:posOffset>
                </wp:positionH>
                <wp:positionV relativeFrom="paragraph">
                  <wp:posOffset>255905</wp:posOffset>
                </wp:positionV>
                <wp:extent cx="838835" cy="806450"/>
                <wp:effectExtent l="0" t="0" r="0" b="6350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11F7" w14:textId="7ECF0424" w:rsidR="007E0945" w:rsidRPr="00357C09" w:rsidRDefault="007E0945" w:rsidP="00E40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7E8D6FF"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429.5pt;margin-top:20.15pt;width:66.05pt;height:6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" stroked="f">
                <v:textbox>
                  <w:txbxContent>
                    <w:p w14:paraId="60B011F7" w14:textId="7ECF0424" w:rsidR="007E0945" w:rsidRPr="00357C09" w:rsidRDefault="007E0945" w:rsidP="00E409C8"/>
                  </w:txbxContent>
                </v:textbox>
                <w10:wrap type="square"/>
              </v:shape>
            </w:pict>
          </mc:Fallback>
        </mc:AlternateContent>
      </w:r>
      <w:r w:rsidR="00256630" w:rsidRPr="003F63C0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26EBFC8E" wp14:editId="31ADA7DA">
            <wp:simplePos x="0" y="0"/>
            <wp:positionH relativeFrom="column">
              <wp:posOffset>-793114</wp:posOffset>
            </wp:positionH>
            <wp:positionV relativeFrom="paragraph">
              <wp:posOffset>276880</wp:posOffset>
            </wp:positionV>
            <wp:extent cx="1075690" cy="931525"/>
            <wp:effectExtent l="0" t="0" r="0" b="889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92" cy="93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8D39C" wp14:editId="6E0D20D2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5236341" id="Rectangle 17" o:spid="_x0000_s1026" style="position:absolute;margin-left:412.2pt;margin-top:-36.7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0663B" wp14:editId="08B11533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DBD07CF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  <w:r w:rsidR="00934431">
        <w:rPr>
          <w:rFonts w:ascii="Arial" w:hAnsi="Arial" w:cs="Arial"/>
          <w:sz w:val="36"/>
          <w:szCs w:val="36"/>
        </w:rPr>
        <w:t xml:space="preserve"> </w:t>
      </w:r>
      <w:bookmarkStart w:id="0" w:name="_GoBack"/>
      <w:r w:rsidR="00256630">
        <w:rPr>
          <w:rFonts w:ascii="Arial" w:hAnsi="Arial" w:cs="Arial"/>
          <w:sz w:val="36"/>
          <w:szCs w:val="36"/>
        </w:rPr>
        <w:t>Unpacking the ELD Reading Foundations</w:t>
      </w:r>
    </w:p>
    <w:p w14:paraId="15604D4A" w14:textId="228D2658" w:rsidR="00A22231" w:rsidRPr="003F63C0" w:rsidRDefault="0062238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B5008BD" wp14:editId="4E9C2031">
            <wp:simplePos x="0" y="0"/>
            <wp:positionH relativeFrom="column">
              <wp:posOffset>5378450</wp:posOffset>
            </wp:positionH>
            <wp:positionV relativeFrom="paragraph">
              <wp:posOffset>71755</wp:posOffset>
            </wp:positionV>
            <wp:extent cx="973789" cy="726440"/>
            <wp:effectExtent l="0" t="0" r="0" b="0"/>
            <wp:wrapNone/>
            <wp:docPr id="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89" cy="726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1D7AA" w14:textId="1F50F989" w:rsidR="00A22231" w:rsidRPr="003F63C0" w:rsidRDefault="00A22231" w:rsidP="00F622BD">
      <w:pPr>
        <w:ind w:firstLine="72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intent: </w:t>
      </w:r>
    </w:p>
    <w:p w14:paraId="6299C790" w14:textId="3AA6C77C" w:rsidR="00256630" w:rsidRPr="00572FAC" w:rsidRDefault="00256630" w:rsidP="00256630">
      <w:pPr>
        <w:pStyle w:val="CM1"/>
        <w:widowControl/>
        <w:autoSpaceDE/>
        <w:autoSpaceDN/>
        <w:adjustRightInd/>
        <w:ind w:left="7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72FAC">
        <w:rPr>
          <w:rFonts w:ascii="Arial" w:hAnsi="Arial" w:cs="Arial"/>
        </w:rPr>
        <w:t xml:space="preserve">se the developmental levels of the ELD </w:t>
      </w:r>
      <w:r>
        <w:rPr>
          <w:rFonts w:ascii="Arial" w:hAnsi="Arial" w:cs="Arial"/>
        </w:rPr>
        <w:t>r</w:t>
      </w:r>
      <w:r w:rsidRPr="00572FAC">
        <w:rPr>
          <w:rFonts w:ascii="Arial" w:hAnsi="Arial" w:cs="Arial"/>
        </w:rPr>
        <w:t xml:space="preserve">eading </w:t>
      </w:r>
      <w:r>
        <w:rPr>
          <w:rFonts w:ascii="Arial" w:hAnsi="Arial" w:cs="Arial"/>
        </w:rPr>
        <w:t xml:space="preserve">foundations </w:t>
      </w:r>
      <w:r w:rsidRPr="00572FAC">
        <w:rPr>
          <w:rFonts w:ascii="Arial" w:hAnsi="Arial" w:cs="Arial"/>
        </w:rPr>
        <w:t>to reflect upon and plan for different development progressions.</w:t>
      </w:r>
    </w:p>
    <w:p w14:paraId="57B1D5D3" w14:textId="4DC01FFC" w:rsidR="00116864" w:rsidRDefault="00116864" w:rsidP="00116864">
      <w:pPr>
        <w:pStyle w:val="Default"/>
        <w:ind w:left="720"/>
      </w:pPr>
    </w:p>
    <w:p w14:paraId="47A2CDCE" w14:textId="36819992" w:rsidR="00A22231" w:rsidRDefault="00A22231" w:rsidP="00256630">
      <w:pPr>
        <w:pStyle w:val="Default"/>
        <w:ind w:firstLine="72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 xml:space="preserve">OUTCOMES: </w:t>
      </w:r>
    </w:p>
    <w:p w14:paraId="273A54BA" w14:textId="501324A8" w:rsidR="00256630" w:rsidRPr="00572FAC" w:rsidRDefault="00256630" w:rsidP="00256630">
      <w:pPr>
        <w:ind w:left="720"/>
        <w:rPr>
          <w:rFonts w:ascii="Arial" w:hAnsi="Arial" w:cs="Arial"/>
        </w:rPr>
      </w:pPr>
      <w:r w:rsidRPr="00572FAC">
        <w:rPr>
          <w:rFonts w:ascii="Arial" w:hAnsi="Arial" w:cs="Arial"/>
          <w:lang w:bidi="en-US"/>
        </w:rPr>
        <w:t xml:space="preserve">Participants reflect on a </w:t>
      </w:r>
      <w:r>
        <w:rPr>
          <w:rFonts w:ascii="Arial" w:hAnsi="Arial" w:cs="Arial"/>
          <w:lang w:bidi="en-US"/>
        </w:rPr>
        <w:t>bag</w:t>
      </w:r>
      <w:r w:rsidRPr="00572FAC">
        <w:rPr>
          <w:rFonts w:ascii="Arial" w:hAnsi="Arial" w:cs="Arial"/>
          <w:lang w:bidi="en-US"/>
        </w:rPr>
        <w:t xml:space="preserve"> story and incorporate details of the </w:t>
      </w:r>
      <w:r>
        <w:rPr>
          <w:rFonts w:ascii="Arial" w:hAnsi="Arial" w:cs="Arial"/>
          <w:lang w:bidi="en-US"/>
        </w:rPr>
        <w:t>ELD r</w:t>
      </w:r>
      <w:r w:rsidRPr="00572FAC">
        <w:rPr>
          <w:rFonts w:ascii="Arial" w:hAnsi="Arial" w:cs="Arial"/>
          <w:lang w:bidi="en-US"/>
        </w:rPr>
        <w:t>eading foundation</w:t>
      </w:r>
      <w:r>
        <w:rPr>
          <w:rFonts w:ascii="Arial" w:hAnsi="Arial" w:cs="Arial"/>
          <w:lang w:bidi="en-US"/>
        </w:rPr>
        <w:t>s</w:t>
      </w:r>
      <w:r w:rsidRPr="00572FAC">
        <w:rPr>
          <w:rFonts w:ascii="Arial" w:hAnsi="Arial" w:cs="Arial"/>
          <w:lang w:bidi="en-US"/>
        </w:rPr>
        <w:t xml:space="preserve"> into scaffolding for different developmental levels and gathering evidence for the DRDP</w:t>
      </w:r>
      <w:r>
        <w:rPr>
          <w:rFonts w:ascii="Arial" w:hAnsi="Arial" w:cs="Arial"/>
          <w:lang w:bidi="en-US"/>
        </w:rPr>
        <w:t>-K</w:t>
      </w:r>
      <w:r w:rsidR="009C109B">
        <w:rPr>
          <w:rFonts w:ascii="Arial" w:hAnsi="Arial" w:cs="Arial"/>
          <w:lang w:bidi="en-US"/>
        </w:rPr>
        <w:t xml:space="preserve"> (2015)</w:t>
      </w:r>
      <w:r w:rsidRPr="00572FAC">
        <w:rPr>
          <w:rFonts w:ascii="Arial" w:hAnsi="Arial" w:cs="Arial"/>
          <w:lang w:bidi="en-US"/>
        </w:rPr>
        <w:t xml:space="preserve">. </w:t>
      </w:r>
    </w:p>
    <w:p w14:paraId="169F1F87" w14:textId="325C4102" w:rsidR="00F622BD" w:rsidRDefault="00F622BD" w:rsidP="00F622BD">
      <w:pPr>
        <w:ind w:firstLine="720"/>
        <w:rPr>
          <w:rFonts w:ascii="Arial" w:hAnsi="Arial" w:cs="Arial"/>
          <w:b/>
          <w:color w:val="000000"/>
        </w:rPr>
      </w:pPr>
    </w:p>
    <w:p w14:paraId="4540FE03" w14:textId="1A8EBF5D" w:rsidR="00A22231" w:rsidRDefault="00F622BD" w:rsidP="00F622BD">
      <w:pPr>
        <w:ind w:firstLine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olor w:val="000000"/>
        </w:rPr>
        <w:t>M</w:t>
      </w:r>
      <w:r w:rsidR="00A22231" w:rsidRPr="003F63C0">
        <w:rPr>
          <w:rFonts w:ascii="Arial" w:hAnsi="Arial" w:cs="Arial"/>
          <w:b/>
          <w:caps/>
        </w:rPr>
        <w:t xml:space="preserve">aterials Required: </w:t>
      </w:r>
    </w:p>
    <w:p w14:paraId="67B35F50" w14:textId="1836C119" w:rsidR="00256630" w:rsidRPr="00572FAC" w:rsidRDefault="00D73170" w:rsidP="00256630">
      <w:pPr>
        <w:pStyle w:val="Title"/>
        <w:numPr>
          <w:ilvl w:val="0"/>
          <w:numId w:val="12"/>
        </w:numPr>
        <w:tabs>
          <w:tab w:val="clear" w:pos="3960"/>
        </w:tabs>
        <w:ind w:left="1440"/>
        <w:jc w:val="left"/>
        <w:rPr>
          <w:rFonts w:ascii="Arial" w:hAnsi="Arial" w:cs="Arial"/>
          <w:sz w:val="24"/>
          <w:szCs w:val="24"/>
          <w:lang w:bidi="en-US"/>
        </w:rPr>
      </w:pPr>
      <w:r w:rsidRPr="00F059CB"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 wp14:anchorId="69CF9B52" wp14:editId="4185B2E3">
            <wp:simplePos x="0" y="0"/>
            <wp:positionH relativeFrom="column">
              <wp:posOffset>-583565</wp:posOffset>
            </wp:positionH>
            <wp:positionV relativeFrom="paragraph">
              <wp:posOffset>111125</wp:posOffset>
            </wp:positionV>
            <wp:extent cx="1163053" cy="662940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53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630" w:rsidRPr="00572FAC">
        <w:rPr>
          <w:rFonts w:ascii="Arial" w:hAnsi="Arial" w:cs="Arial"/>
          <w:sz w:val="24"/>
          <w:szCs w:val="24"/>
          <w:lang w:bidi="en-US"/>
        </w:rPr>
        <w:t>P</w:t>
      </w:r>
      <w:r w:rsidR="009C109B">
        <w:rPr>
          <w:rFonts w:ascii="Arial" w:hAnsi="Arial" w:cs="Arial"/>
          <w:sz w:val="24"/>
          <w:szCs w:val="24"/>
          <w:lang w:bidi="en-US"/>
        </w:rPr>
        <w:t>owerPoint s</w:t>
      </w:r>
      <w:r w:rsidR="00256630" w:rsidRPr="00572FAC">
        <w:rPr>
          <w:rFonts w:ascii="Arial" w:hAnsi="Arial" w:cs="Arial"/>
          <w:sz w:val="24"/>
          <w:szCs w:val="24"/>
          <w:lang w:bidi="en-US"/>
        </w:rPr>
        <w:t>lide</w:t>
      </w:r>
    </w:p>
    <w:p w14:paraId="675C6CEE" w14:textId="2CA8BE82" w:rsidR="00256630" w:rsidRPr="00572FAC" w:rsidRDefault="00742D66" w:rsidP="00256630">
      <w:pPr>
        <w:pStyle w:val="Title"/>
        <w:numPr>
          <w:ilvl w:val="0"/>
          <w:numId w:val="12"/>
        </w:numPr>
        <w:tabs>
          <w:tab w:val="clear" w:pos="3960"/>
          <w:tab w:val="num" w:pos="1440"/>
        </w:tabs>
        <w:ind w:left="144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ADE2B73" wp14:editId="5FA6A82A">
            <wp:simplePos x="0" y="0"/>
            <wp:positionH relativeFrom="column">
              <wp:posOffset>5232400</wp:posOffset>
            </wp:positionH>
            <wp:positionV relativeFrom="paragraph">
              <wp:posOffset>146685</wp:posOffset>
            </wp:positionV>
            <wp:extent cx="655955" cy="8624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lo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09B">
        <w:rPr>
          <w:rFonts w:ascii="Arial" w:hAnsi="Arial" w:cs="Arial"/>
          <w:sz w:val="24"/>
          <w:szCs w:val="24"/>
          <w:lang w:bidi="en-US"/>
        </w:rPr>
        <w:t>Partners/t</w:t>
      </w:r>
      <w:r w:rsidR="00256630" w:rsidRPr="00572FAC">
        <w:rPr>
          <w:rFonts w:ascii="Arial" w:hAnsi="Arial" w:cs="Arial"/>
          <w:sz w:val="24"/>
          <w:szCs w:val="24"/>
          <w:lang w:bidi="en-US"/>
        </w:rPr>
        <w:t xml:space="preserve">ablemates </w:t>
      </w:r>
    </w:p>
    <w:p w14:paraId="5FCBE3BD" w14:textId="40D5FBDC" w:rsidR="00256630" w:rsidRDefault="00256630" w:rsidP="00256630">
      <w:pPr>
        <w:pStyle w:val="Title"/>
        <w:numPr>
          <w:ilvl w:val="0"/>
          <w:numId w:val="12"/>
        </w:numPr>
        <w:tabs>
          <w:tab w:val="clear" w:pos="3960"/>
          <w:tab w:val="num" w:pos="1440"/>
        </w:tabs>
        <w:ind w:left="1440"/>
        <w:jc w:val="left"/>
        <w:rPr>
          <w:rFonts w:ascii="Arial" w:hAnsi="Arial" w:cs="Arial"/>
          <w:sz w:val="24"/>
          <w:szCs w:val="24"/>
          <w:lang w:bidi="en-US"/>
        </w:rPr>
      </w:pPr>
      <w:r w:rsidRPr="00572FAC">
        <w:rPr>
          <w:rFonts w:ascii="Arial" w:hAnsi="Arial" w:cs="Arial"/>
          <w:sz w:val="24"/>
          <w:szCs w:val="24"/>
          <w:lang w:bidi="en-US"/>
        </w:rPr>
        <w:t>Foundations pages (maps)</w:t>
      </w:r>
    </w:p>
    <w:p w14:paraId="2BECBE7A" w14:textId="77777777" w:rsidR="00256630" w:rsidRDefault="00256630" w:rsidP="00256630">
      <w:pPr>
        <w:pStyle w:val="Title"/>
        <w:numPr>
          <w:ilvl w:val="0"/>
          <w:numId w:val="12"/>
        </w:numPr>
        <w:tabs>
          <w:tab w:val="clear" w:pos="3960"/>
          <w:tab w:val="num" w:pos="1440"/>
        </w:tabs>
        <w:ind w:left="144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Chart paper with three </w:t>
      </w:r>
      <w:r w:rsidRPr="001779D0">
        <w:rPr>
          <w:rFonts w:ascii="Arial" w:hAnsi="Arial" w:cs="Arial"/>
          <w:sz w:val="24"/>
          <w:szCs w:val="24"/>
          <w:lang w:bidi="en-US"/>
        </w:rPr>
        <w:t>questi</w:t>
      </w:r>
      <w:r>
        <w:rPr>
          <w:rFonts w:ascii="Arial" w:hAnsi="Arial" w:cs="Arial"/>
          <w:sz w:val="24"/>
          <w:szCs w:val="24"/>
          <w:lang w:bidi="en-US"/>
        </w:rPr>
        <w:t>ons (below) and space to write answers.</w:t>
      </w:r>
    </w:p>
    <w:p w14:paraId="3454089E" w14:textId="77777777" w:rsidR="00256630" w:rsidRPr="008608FC" w:rsidRDefault="00256630" w:rsidP="00256630">
      <w:pPr>
        <w:pStyle w:val="Title"/>
        <w:ind w:left="1440"/>
        <w:jc w:val="left"/>
        <w:rPr>
          <w:rFonts w:ascii="Arial" w:hAnsi="Arial" w:cs="Arial"/>
          <w:sz w:val="24"/>
          <w:szCs w:val="24"/>
          <w:lang w:bidi="en-US"/>
        </w:rPr>
      </w:pPr>
    </w:p>
    <w:p w14:paraId="6099AEDF" w14:textId="45C679D9" w:rsidR="00116864" w:rsidRPr="009C109B" w:rsidRDefault="00256630" w:rsidP="009C109B">
      <w:pPr>
        <w:pStyle w:val="Title"/>
        <w:ind w:left="2160" w:right="274"/>
        <w:jc w:val="left"/>
        <w:rPr>
          <w:rFonts w:ascii="Arial" w:hAnsi="Arial" w:cs="Arial"/>
          <w:sz w:val="24"/>
        </w:rPr>
      </w:pPr>
      <w:r w:rsidRPr="00572FAC">
        <w:rPr>
          <w:rFonts w:ascii="Arial" w:hAnsi="Arial" w:cs="Arial"/>
          <w:b/>
          <w:sz w:val="24"/>
          <w:szCs w:val="24"/>
          <w:lang w:bidi="en-US"/>
        </w:rPr>
        <w:t xml:space="preserve">               </w:t>
      </w:r>
    </w:p>
    <w:p w14:paraId="3AD6F648" w14:textId="7750047C" w:rsidR="00F622BD" w:rsidRPr="00F622BD" w:rsidRDefault="00742D66" w:rsidP="00742D66">
      <w:pPr>
        <w:ind w:left="4320"/>
        <w:rPr>
          <w:rFonts w:ascii="Arial" w:hAnsi="Arial" w:cs="Arial"/>
          <w:b/>
          <w:caps/>
        </w:rPr>
      </w:pPr>
      <w:r w:rsidRPr="00572FAC">
        <w:rPr>
          <w:rFonts w:ascii="Arial" w:hAnsi="Arial" w:cs="Arial"/>
          <w:b/>
          <w:lang w:bidi="en-US"/>
        </w:rPr>
        <w:t>TIME</w:t>
      </w:r>
      <w:r w:rsidRPr="00572FAC">
        <w:rPr>
          <w:rFonts w:ascii="Arial" w:hAnsi="Arial" w:cs="Arial"/>
          <w:lang w:bidi="en-US"/>
        </w:rPr>
        <w:t xml:space="preserve">: </w:t>
      </w:r>
      <w:r>
        <w:rPr>
          <w:rFonts w:ascii="Arial" w:hAnsi="Arial" w:cs="Arial"/>
          <w:lang w:bidi="en-US"/>
        </w:rPr>
        <w:t>2</w:t>
      </w:r>
      <w:r w:rsidRPr="00572FAC">
        <w:rPr>
          <w:rFonts w:ascii="Arial" w:hAnsi="Arial" w:cs="Arial"/>
          <w:lang w:bidi="en-US"/>
        </w:rPr>
        <w:t>0 minutes (expanded over several slides)</w:t>
      </w:r>
    </w:p>
    <w:p w14:paraId="459E28D9" w14:textId="0754AFD8" w:rsidR="00A22231" w:rsidRPr="003F63C0" w:rsidRDefault="00A22231" w:rsidP="00F622BD">
      <w:pPr>
        <w:ind w:left="2160"/>
        <w:rPr>
          <w:rFonts w:ascii="Arial" w:hAnsi="Arial" w:cs="Arial"/>
        </w:rPr>
      </w:pPr>
    </w:p>
    <w:p w14:paraId="5F91F009" w14:textId="12891C6E" w:rsidR="00A22231" w:rsidRPr="003F63C0" w:rsidRDefault="00A22231" w:rsidP="00F622BD">
      <w:pPr>
        <w:pBdr>
          <w:top w:val="single" w:sz="12" w:space="1" w:color="0000FF"/>
        </w:pBdr>
        <w:ind w:left="2160"/>
        <w:rPr>
          <w:rFonts w:ascii="Arial" w:hAnsi="Arial" w:cs="Arial"/>
          <w:b/>
          <w:caps/>
        </w:rPr>
      </w:pPr>
    </w:p>
    <w:p w14:paraId="1B2A24C4" w14:textId="6AAC16F6" w:rsidR="00256630" w:rsidRPr="00572FAC" w:rsidRDefault="00256630" w:rsidP="009C109B">
      <w:pPr>
        <w:ind w:firstLine="720"/>
        <w:outlineLvl w:val="0"/>
        <w:rPr>
          <w:rFonts w:ascii="Arial" w:hAnsi="Arial" w:cs="Arial"/>
          <w:b/>
          <w:caps/>
        </w:rPr>
      </w:pPr>
      <w:r w:rsidRPr="00572FAC">
        <w:rPr>
          <w:rFonts w:ascii="Arial" w:hAnsi="Arial" w:cs="Arial"/>
          <w:b/>
          <w:caps/>
        </w:rPr>
        <w:t xml:space="preserve">Process: </w:t>
      </w:r>
    </w:p>
    <w:p w14:paraId="3AD12AF3" w14:textId="31145572" w:rsidR="00256630" w:rsidRPr="00572FAC" w:rsidRDefault="00D73170" w:rsidP="009C109B">
      <w:pPr>
        <w:pStyle w:val="ListParagraph"/>
        <w:numPr>
          <w:ilvl w:val="0"/>
          <w:numId w:val="18"/>
        </w:numPr>
        <w:spacing w:after="0" w:line="240" w:lineRule="auto"/>
        <w:ind w:left="1194" w:hanging="237"/>
        <w:contextualSpacing w:val="0"/>
        <w:rPr>
          <w:rFonts w:ascii="Arial" w:hAnsi="Arial" w:cs="Arial"/>
          <w:sz w:val="24"/>
          <w:szCs w:val="24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F8C6C79" wp14:editId="3953F642">
            <wp:simplePos x="0" y="0"/>
            <wp:positionH relativeFrom="column">
              <wp:posOffset>-588010</wp:posOffset>
            </wp:positionH>
            <wp:positionV relativeFrom="paragraph">
              <wp:posOffset>133985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630" w:rsidRPr="00572FAC">
        <w:rPr>
          <w:rFonts w:ascii="Arial" w:hAnsi="Arial" w:cs="Arial"/>
          <w:sz w:val="24"/>
          <w:szCs w:val="24"/>
        </w:rPr>
        <w:t xml:space="preserve">Ask participants to turn to page 123 in the </w:t>
      </w:r>
      <w:r w:rsidR="00256630">
        <w:rPr>
          <w:rFonts w:ascii="Arial" w:hAnsi="Arial" w:cs="Arial"/>
          <w:sz w:val="24"/>
          <w:szCs w:val="24"/>
        </w:rPr>
        <w:t xml:space="preserve">Preschool Learning Foundations and </w:t>
      </w:r>
      <w:r w:rsidR="00256630" w:rsidRPr="00572FAC">
        <w:rPr>
          <w:rFonts w:ascii="Arial" w:hAnsi="Arial" w:cs="Arial"/>
          <w:sz w:val="24"/>
          <w:szCs w:val="24"/>
        </w:rPr>
        <w:t>choose one foundati</w:t>
      </w:r>
      <w:r w:rsidR="00256630">
        <w:rPr>
          <w:rFonts w:ascii="Arial" w:hAnsi="Arial" w:cs="Arial"/>
          <w:sz w:val="24"/>
          <w:szCs w:val="24"/>
        </w:rPr>
        <w:t>on to focus on with their table</w:t>
      </w:r>
      <w:r w:rsidR="00256630" w:rsidRPr="00572FAC">
        <w:rPr>
          <w:rFonts w:ascii="Arial" w:hAnsi="Arial" w:cs="Arial"/>
          <w:sz w:val="24"/>
          <w:szCs w:val="24"/>
        </w:rPr>
        <w:t>mates.</w:t>
      </w:r>
      <w:r w:rsidR="00256630">
        <w:rPr>
          <w:rFonts w:ascii="Arial" w:hAnsi="Arial" w:cs="Arial"/>
          <w:sz w:val="24"/>
          <w:szCs w:val="24"/>
        </w:rPr>
        <w:t xml:space="preserve"> (Handout 1b may be used if not everyone has a table copy of the foundations.)</w:t>
      </w:r>
    </w:p>
    <w:p w14:paraId="1239BF3C" w14:textId="77777777" w:rsidR="00924A36" w:rsidRDefault="00256630" w:rsidP="009C109B">
      <w:pPr>
        <w:pStyle w:val="ListParagraph"/>
        <w:numPr>
          <w:ilvl w:val="0"/>
          <w:numId w:val="18"/>
        </w:numPr>
        <w:spacing w:after="0" w:line="240" w:lineRule="auto"/>
        <w:ind w:left="1194" w:hanging="237"/>
        <w:contextualSpacing w:val="0"/>
        <w:rPr>
          <w:rFonts w:ascii="Arial" w:hAnsi="Arial" w:cs="Arial"/>
          <w:sz w:val="24"/>
          <w:szCs w:val="24"/>
        </w:rPr>
      </w:pPr>
      <w:r w:rsidRPr="00572FAC">
        <w:rPr>
          <w:rFonts w:ascii="Arial" w:hAnsi="Arial" w:cs="Arial"/>
          <w:sz w:val="24"/>
          <w:szCs w:val="24"/>
        </w:rPr>
        <w:t xml:space="preserve">Walk participants through </w:t>
      </w:r>
      <w:r>
        <w:rPr>
          <w:rFonts w:ascii="Arial" w:hAnsi="Arial" w:cs="Arial"/>
          <w:sz w:val="24"/>
          <w:szCs w:val="24"/>
        </w:rPr>
        <w:t xml:space="preserve">the process of </w:t>
      </w:r>
      <w:r w:rsidRPr="00572FAC">
        <w:rPr>
          <w:rFonts w:ascii="Arial" w:hAnsi="Arial" w:cs="Arial"/>
          <w:sz w:val="24"/>
          <w:szCs w:val="24"/>
        </w:rPr>
        <w:t xml:space="preserve">using a focused conversation to think about what the teacher’s role is in supporting the achievement of ELD students </w:t>
      </w:r>
      <w:r>
        <w:rPr>
          <w:rFonts w:ascii="Arial" w:hAnsi="Arial" w:cs="Arial"/>
          <w:sz w:val="24"/>
          <w:szCs w:val="24"/>
        </w:rPr>
        <w:t>in the Reading s</w:t>
      </w:r>
      <w:r w:rsidRPr="00572FAC">
        <w:rPr>
          <w:rFonts w:ascii="Arial" w:hAnsi="Arial" w:cs="Arial"/>
          <w:sz w:val="24"/>
          <w:szCs w:val="24"/>
        </w:rPr>
        <w:t xml:space="preserve">trand. </w:t>
      </w:r>
    </w:p>
    <w:p w14:paraId="05698B84" w14:textId="3E099F86" w:rsidR="00256630" w:rsidRPr="00572FAC" w:rsidRDefault="00256630" w:rsidP="009C109B">
      <w:pPr>
        <w:pStyle w:val="ListParagraph"/>
        <w:numPr>
          <w:ilvl w:val="0"/>
          <w:numId w:val="18"/>
        </w:numPr>
        <w:spacing w:after="0" w:line="240" w:lineRule="auto"/>
        <w:ind w:left="1194" w:hanging="237"/>
        <w:contextualSpacing w:val="0"/>
        <w:rPr>
          <w:rFonts w:ascii="Arial" w:hAnsi="Arial" w:cs="Arial"/>
          <w:sz w:val="24"/>
          <w:szCs w:val="24"/>
        </w:rPr>
      </w:pPr>
      <w:r w:rsidRPr="00572FAC">
        <w:rPr>
          <w:rFonts w:ascii="Arial" w:hAnsi="Arial" w:cs="Arial"/>
          <w:sz w:val="24"/>
          <w:szCs w:val="24"/>
        </w:rPr>
        <w:t>Trainer’s example:</w:t>
      </w:r>
    </w:p>
    <w:p w14:paraId="3D19F542" w14:textId="7751B2C0" w:rsidR="00256630" w:rsidRPr="00572FAC" w:rsidRDefault="00256630" w:rsidP="009C109B">
      <w:pPr>
        <w:numPr>
          <w:ilvl w:val="1"/>
          <w:numId w:val="13"/>
        </w:numPr>
        <w:ind w:left="1644" w:hanging="270"/>
        <w:rPr>
          <w:rFonts w:ascii="Arial" w:hAnsi="Arial" w:cs="Arial"/>
        </w:rPr>
      </w:pPr>
      <w:r w:rsidRPr="00572FAC">
        <w:rPr>
          <w:rFonts w:ascii="Arial" w:hAnsi="Arial" w:cs="Arial"/>
        </w:rPr>
        <w:t xml:space="preserve">Let’s look at page 123 of the </w:t>
      </w:r>
      <w:r>
        <w:rPr>
          <w:rFonts w:ascii="Arial" w:hAnsi="Arial" w:cs="Arial"/>
        </w:rPr>
        <w:t>Preschool Learning Foundations</w:t>
      </w:r>
      <w:r w:rsidRPr="00572FAC">
        <w:rPr>
          <w:rFonts w:ascii="Arial" w:hAnsi="Arial" w:cs="Arial"/>
        </w:rPr>
        <w:t xml:space="preserve"> (Reading 1.0: Children demonstrate an appreciation and enjoyment of reading and literature. </w:t>
      </w:r>
      <w:r w:rsidRPr="00572FAC">
        <w:rPr>
          <w:rFonts w:ascii="Arial" w:hAnsi="Arial" w:cs="Arial"/>
          <w:i/>
        </w:rPr>
        <w:t>Focus: Participate in read-aloud activity</w:t>
      </w:r>
      <w:r w:rsidRPr="00572FAC">
        <w:rPr>
          <w:rFonts w:ascii="Arial" w:hAnsi="Arial" w:cs="Arial"/>
        </w:rPr>
        <w:t>)</w:t>
      </w:r>
    </w:p>
    <w:p w14:paraId="27E2C88F" w14:textId="48179877" w:rsidR="00256630" w:rsidRPr="00572FAC" w:rsidRDefault="00256630" w:rsidP="009C109B">
      <w:pPr>
        <w:numPr>
          <w:ilvl w:val="1"/>
          <w:numId w:val="13"/>
        </w:numPr>
        <w:ind w:left="1644" w:hanging="270"/>
        <w:rPr>
          <w:rFonts w:ascii="Arial" w:hAnsi="Arial" w:cs="Arial"/>
        </w:rPr>
      </w:pPr>
      <w:r w:rsidRPr="00572FAC">
        <w:rPr>
          <w:rFonts w:ascii="Arial" w:hAnsi="Arial" w:cs="Arial"/>
        </w:rPr>
        <w:t xml:space="preserve">Read the beginning level foundation to yourself. </w:t>
      </w:r>
    </w:p>
    <w:p w14:paraId="4234D8C9" w14:textId="7E3B1C25" w:rsidR="00256630" w:rsidRPr="00572FAC" w:rsidRDefault="00256630" w:rsidP="009C109B">
      <w:pPr>
        <w:numPr>
          <w:ilvl w:val="1"/>
          <w:numId w:val="13"/>
        </w:numPr>
        <w:ind w:left="1644" w:hanging="270"/>
        <w:rPr>
          <w:rFonts w:ascii="Arial" w:hAnsi="Arial" w:cs="Arial"/>
        </w:rPr>
      </w:pPr>
      <w:r w:rsidRPr="00572FAC">
        <w:rPr>
          <w:rFonts w:ascii="Arial" w:hAnsi="Arial" w:cs="Arial"/>
        </w:rPr>
        <w:t xml:space="preserve">Let’s answer the following questions as a group: </w:t>
      </w:r>
    </w:p>
    <w:p w14:paraId="006D71C3" w14:textId="58E0F08F" w:rsidR="00256630" w:rsidRPr="008608FC" w:rsidRDefault="00256630" w:rsidP="009C109B">
      <w:pPr>
        <w:numPr>
          <w:ilvl w:val="0"/>
          <w:numId w:val="20"/>
        </w:numPr>
        <w:ind w:left="2037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Pr="00866FA6">
        <w:rPr>
          <w:rFonts w:ascii="Arial" w:hAnsi="Arial" w:cs="Arial"/>
        </w:rPr>
        <w:t>is the progression of behavior, knowledge, and skills across the levels of the foundation?</w:t>
      </w:r>
      <w:r>
        <w:rPr>
          <w:rFonts w:ascii="Arial" w:hAnsi="Arial" w:cs="Arial"/>
        </w:rPr>
        <w:t xml:space="preserve"> </w:t>
      </w:r>
      <w:r w:rsidR="00D73170">
        <w:rPr>
          <w:rFonts w:ascii="Arial" w:hAnsi="Arial" w:cs="Arial"/>
        </w:rPr>
        <w:br/>
      </w:r>
      <w:r>
        <w:rPr>
          <w:rFonts w:ascii="Arial" w:hAnsi="Arial" w:cs="Arial"/>
        </w:rPr>
        <w:t>Answer</w:t>
      </w:r>
      <w:r w:rsidRPr="008608FC">
        <w:rPr>
          <w:rFonts w:ascii="Arial" w:hAnsi="Arial" w:cs="Arial"/>
        </w:rPr>
        <w:t xml:space="preserve">) </w:t>
      </w:r>
      <w:r w:rsidRPr="008608FC">
        <w:rPr>
          <w:rFonts w:ascii="Arial" w:hAnsi="Arial" w:cs="Arial"/>
          <w:i/>
        </w:rPr>
        <w:t>Example: Attending—to English or home language</w:t>
      </w:r>
      <w:r w:rsidRPr="008608FC">
        <w:rPr>
          <w:rFonts w:ascii="Arial" w:hAnsi="Arial" w:cs="Arial"/>
        </w:rPr>
        <w:t xml:space="preserve">  </w:t>
      </w:r>
    </w:p>
    <w:p w14:paraId="01B1F80C" w14:textId="487974A4" w:rsidR="00256630" w:rsidRPr="008608FC" w:rsidRDefault="00256630" w:rsidP="009C109B">
      <w:pPr>
        <w:numPr>
          <w:ilvl w:val="0"/>
          <w:numId w:val="20"/>
        </w:numPr>
        <w:ind w:left="2037"/>
        <w:rPr>
          <w:rFonts w:ascii="Arial" w:hAnsi="Arial" w:cs="Arial"/>
        </w:rPr>
      </w:pPr>
      <w:r w:rsidRPr="00572FAC">
        <w:rPr>
          <w:rFonts w:ascii="Arial" w:hAnsi="Arial" w:cs="Arial"/>
        </w:rPr>
        <w:t xml:space="preserve">What key words jump out at you?  </w:t>
      </w:r>
      <w:r w:rsidR="00D73170">
        <w:rPr>
          <w:rFonts w:ascii="Arial" w:hAnsi="Arial" w:cs="Arial"/>
        </w:rPr>
        <w:br/>
      </w:r>
      <w:r>
        <w:rPr>
          <w:rFonts w:ascii="Arial" w:hAnsi="Arial" w:cs="Arial"/>
        </w:rPr>
        <w:t xml:space="preserve">Answer) </w:t>
      </w:r>
      <w:r w:rsidRPr="008608FC">
        <w:rPr>
          <w:rFonts w:ascii="Arial" w:hAnsi="Arial" w:cs="Arial"/>
          <w:i/>
        </w:rPr>
        <w:t>Example: Home language, storybook</w:t>
      </w:r>
      <w:r w:rsidRPr="008608FC">
        <w:rPr>
          <w:rFonts w:ascii="Arial" w:hAnsi="Arial" w:cs="Arial"/>
        </w:rPr>
        <w:t xml:space="preserve">  </w:t>
      </w:r>
    </w:p>
    <w:p w14:paraId="428E80CF" w14:textId="468CAD00" w:rsidR="007E0945" w:rsidRDefault="00256630" w:rsidP="009C109B">
      <w:pPr>
        <w:ind w:left="720"/>
        <w:rPr>
          <w:rFonts w:ascii="Arial" w:hAnsi="Arial" w:cs="Arial"/>
        </w:rPr>
      </w:pPr>
      <w:r w:rsidRPr="00D43618">
        <w:rPr>
          <w:rFonts w:ascii="Arial" w:eastAsia="Times" w:hAnsi="Arial" w:cs="Arial"/>
          <w:bCs/>
        </w:rPr>
        <w:t>What opportunities does a child need to make progress in acquiring the knowledge skills and abilities for this foundation</w:t>
      </w:r>
      <w:r>
        <w:rPr>
          <w:rFonts w:ascii="Arial" w:hAnsi="Arial" w:cs="Arial"/>
        </w:rPr>
        <w:t>? Answer</w:t>
      </w:r>
      <w:r w:rsidRPr="008608FC">
        <w:rPr>
          <w:rFonts w:ascii="Arial" w:hAnsi="Arial" w:cs="Arial"/>
        </w:rPr>
        <w:t xml:space="preserve">) </w:t>
      </w:r>
      <w:r w:rsidRPr="008608FC">
        <w:rPr>
          <w:rFonts w:ascii="Arial" w:hAnsi="Arial" w:cs="Arial"/>
          <w:i/>
        </w:rPr>
        <w:t>Example: Opportunities to hear storybooks in home language</w:t>
      </w:r>
    </w:p>
    <w:bookmarkEnd w:id="0"/>
    <w:p w14:paraId="603C5940" w14:textId="734504EB" w:rsidR="00F622BD" w:rsidRDefault="00F622BD" w:rsidP="00256630">
      <w:pPr>
        <w:ind w:left="1677"/>
        <w:outlineLvl w:val="0"/>
        <w:rPr>
          <w:rFonts w:ascii="Arial" w:hAnsi="Arial" w:cs="Arial"/>
          <w:b/>
          <w:caps/>
        </w:rPr>
      </w:pPr>
    </w:p>
    <w:p w14:paraId="18239845" w14:textId="77777777" w:rsidR="00116864" w:rsidRDefault="00116864" w:rsidP="00116864">
      <w:pPr>
        <w:ind w:left="1080"/>
        <w:rPr>
          <w:rFonts w:ascii="Arial" w:hAnsi="Arial" w:cs="Arial"/>
          <w:b/>
          <w:bCs/>
        </w:rPr>
      </w:pPr>
    </w:p>
    <w:sectPr w:rsidR="00116864" w:rsidSect="00946B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57" w:right="1209" w:bottom="1440" w:left="139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A0991" w14:textId="77777777" w:rsidR="008D231E" w:rsidRDefault="008D231E">
      <w:r>
        <w:separator/>
      </w:r>
    </w:p>
  </w:endnote>
  <w:endnote w:type="continuationSeparator" w:id="0">
    <w:p w14:paraId="58E6518B" w14:textId="77777777" w:rsidR="008D231E" w:rsidRDefault="008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6B4C" w14:textId="77777777" w:rsidR="007E0945" w:rsidRDefault="007E0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24CA1" w14:textId="77777777" w:rsidR="007E0945" w:rsidRDefault="007E0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819A" w14:textId="77777777" w:rsidR="007E0945" w:rsidRPr="00CD7BCF" w:rsidRDefault="007E0945" w:rsidP="003F63C0">
    <w:pPr>
      <w:pStyle w:val="Footer"/>
      <w:framePr w:wrap="around" w:vAnchor="text" w:hAnchor="page" w:x="11015" w:y="-204"/>
      <w:rPr>
        <w:rStyle w:val="PageNumber"/>
        <w:sz w:val="20"/>
        <w:szCs w:val="20"/>
      </w:rPr>
    </w:pPr>
  </w:p>
  <w:p w14:paraId="23B4E802" w14:textId="77777777" w:rsidR="00DF7E17" w:rsidRPr="008C2A5A" w:rsidRDefault="005362DE" w:rsidP="00DF7E17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©2017 </w:t>
    </w:r>
    <w:r w:rsidR="00DF7E17" w:rsidRPr="0007728E">
      <w:rPr>
        <w:rFonts w:ascii="Arial" w:eastAsia="Calibri" w:hAnsi="Arial" w:cs="Arial"/>
        <w:sz w:val="18"/>
        <w:szCs w:val="18"/>
      </w:rPr>
      <w:t xml:space="preserve">California Department of Education </w:t>
    </w:r>
  </w:p>
  <w:p w14:paraId="6E356054" w14:textId="77777777" w:rsidR="007E0945" w:rsidRDefault="007E0945" w:rsidP="00DF7E17"/>
  <w:p w14:paraId="10BD5AEC" w14:textId="77777777" w:rsidR="007E0945" w:rsidRDefault="007E094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B1D2" w14:textId="77777777" w:rsidR="004701AC" w:rsidRDefault="00470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862E" w14:textId="77777777" w:rsidR="008D231E" w:rsidRDefault="008D231E">
      <w:r>
        <w:separator/>
      </w:r>
    </w:p>
  </w:footnote>
  <w:footnote w:type="continuationSeparator" w:id="0">
    <w:p w14:paraId="1E3C8F8C" w14:textId="77777777" w:rsidR="008D231E" w:rsidRDefault="008D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A1C4F" w14:textId="77777777" w:rsidR="004701AC" w:rsidRDefault="00470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79D" w14:textId="077AE9C2" w:rsidR="007E0945" w:rsidRPr="005362DE" w:rsidRDefault="007E0945" w:rsidP="00A22231">
    <w:pPr>
      <w:pStyle w:val="Header"/>
      <w:jc w:val="center"/>
      <w:rPr>
        <w:rFonts w:ascii="Arial" w:hAnsi="Arial"/>
        <w:b/>
        <w:sz w:val="28"/>
      </w:rPr>
    </w:pPr>
    <w:r w:rsidRPr="005362DE">
      <w:rPr>
        <w:rFonts w:ascii="Arial" w:hAnsi="Arial"/>
        <w:b/>
        <w:sz w:val="28"/>
      </w:rPr>
      <w:t>A</w:t>
    </w:r>
    <w:r w:rsidR="005362DE">
      <w:rPr>
        <w:rFonts w:ascii="Arial" w:hAnsi="Arial"/>
        <w:b/>
        <w:sz w:val="28"/>
      </w:rPr>
      <w:t xml:space="preserve">CTIVITY </w:t>
    </w:r>
    <w:r w:rsidR="004701AC">
      <w:rPr>
        <w:rFonts w:ascii="Arial" w:hAnsi="Arial"/>
        <w:b/>
        <w:sz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685AB" w14:textId="77777777" w:rsidR="004701AC" w:rsidRDefault="00470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929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F53"/>
    <w:multiLevelType w:val="hybridMultilevel"/>
    <w:tmpl w:val="6B123390"/>
    <w:lvl w:ilvl="0" w:tplc="62EA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94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39E24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A85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7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F651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7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449B"/>
    <w:multiLevelType w:val="hybridMultilevel"/>
    <w:tmpl w:val="84A42BD6"/>
    <w:lvl w:ilvl="0" w:tplc="10BE8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26A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CF0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907E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0FD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E15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A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5145D"/>
    <w:multiLevelType w:val="hybridMultilevel"/>
    <w:tmpl w:val="301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27EA"/>
    <w:multiLevelType w:val="hybridMultilevel"/>
    <w:tmpl w:val="0B2A98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8"/>
        </w:tabs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8"/>
        </w:tabs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8"/>
        </w:tabs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24417AB7"/>
    <w:multiLevelType w:val="hybridMultilevel"/>
    <w:tmpl w:val="373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606"/>
    <w:multiLevelType w:val="hybridMultilevel"/>
    <w:tmpl w:val="4F90A6F0"/>
    <w:lvl w:ilvl="0" w:tplc="D2F2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0E9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8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18D7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02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8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6E76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AE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865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270FC"/>
    <w:multiLevelType w:val="hybridMultilevel"/>
    <w:tmpl w:val="A39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56265F5"/>
    <w:multiLevelType w:val="hybridMultilevel"/>
    <w:tmpl w:val="74EC1A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5CE05A0"/>
    <w:multiLevelType w:val="hybridMultilevel"/>
    <w:tmpl w:val="05DE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4409"/>
    <w:multiLevelType w:val="hybridMultilevel"/>
    <w:tmpl w:val="801C14DE"/>
    <w:lvl w:ilvl="0" w:tplc="EBC8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6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34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44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8E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AC0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6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58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13E1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6ABE3A73"/>
    <w:multiLevelType w:val="hybridMultilevel"/>
    <w:tmpl w:val="0D78F102"/>
    <w:lvl w:ilvl="0" w:tplc="8D86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C94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BE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D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144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F3E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52D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EBC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7CE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3BD0"/>
    <w:multiLevelType w:val="hybridMultilevel"/>
    <w:tmpl w:val="7952E3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D2414D"/>
    <w:multiLevelType w:val="multilevel"/>
    <w:tmpl w:val="08003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6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19"/>
  </w:num>
  <w:num w:numId="17">
    <w:abstractNumId w:val="13"/>
  </w:num>
  <w:num w:numId="18">
    <w:abstractNumId w:val="17"/>
  </w:num>
  <w:num w:numId="19">
    <w:abstractNumId w:val="12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12833"/>
    <w:rsid w:val="000259D8"/>
    <w:rsid w:val="000274A9"/>
    <w:rsid w:val="00036805"/>
    <w:rsid w:val="000508F1"/>
    <w:rsid w:val="0006012A"/>
    <w:rsid w:val="00090776"/>
    <w:rsid w:val="000F1452"/>
    <w:rsid w:val="00116864"/>
    <w:rsid w:val="00151EB0"/>
    <w:rsid w:val="0017135D"/>
    <w:rsid w:val="00190362"/>
    <w:rsid w:val="001B08B9"/>
    <w:rsid w:val="001C2445"/>
    <w:rsid w:val="00202E47"/>
    <w:rsid w:val="00247E71"/>
    <w:rsid w:val="00256630"/>
    <w:rsid w:val="002A1461"/>
    <w:rsid w:val="002A62A8"/>
    <w:rsid w:val="00314373"/>
    <w:rsid w:val="00354D09"/>
    <w:rsid w:val="003B6FB5"/>
    <w:rsid w:val="003D6AF2"/>
    <w:rsid w:val="003F63C0"/>
    <w:rsid w:val="003F6496"/>
    <w:rsid w:val="00460DF1"/>
    <w:rsid w:val="00464A30"/>
    <w:rsid w:val="004701AC"/>
    <w:rsid w:val="00495E95"/>
    <w:rsid w:val="004C74BA"/>
    <w:rsid w:val="004E7539"/>
    <w:rsid w:val="005359B5"/>
    <w:rsid w:val="005362DE"/>
    <w:rsid w:val="005E2295"/>
    <w:rsid w:val="00622389"/>
    <w:rsid w:val="00655391"/>
    <w:rsid w:val="006E1B27"/>
    <w:rsid w:val="00735403"/>
    <w:rsid w:val="00742D66"/>
    <w:rsid w:val="007A4354"/>
    <w:rsid w:val="007E0945"/>
    <w:rsid w:val="008145ED"/>
    <w:rsid w:val="00866BD8"/>
    <w:rsid w:val="00886637"/>
    <w:rsid w:val="00897D45"/>
    <w:rsid w:val="008C707F"/>
    <w:rsid w:val="008D231E"/>
    <w:rsid w:val="008F0943"/>
    <w:rsid w:val="00924A36"/>
    <w:rsid w:val="00934431"/>
    <w:rsid w:val="00946B89"/>
    <w:rsid w:val="009519CD"/>
    <w:rsid w:val="009C109B"/>
    <w:rsid w:val="00A22231"/>
    <w:rsid w:val="00A91052"/>
    <w:rsid w:val="00AA2B3D"/>
    <w:rsid w:val="00AF780E"/>
    <w:rsid w:val="00B554BC"/>
    <w:rsid w:val="00B83436"/>
    <w:rsid w:val="00BB0CD0"/>
    <w:rsid w:val="00BE09F2"/>
    <w:rsid w:val="00C05297"/>
    <w:rsid w:val="00C17F80"/>
    <w:rsid w:val="00C467BA"/>
    <w:rsid w:val="00CA1210"/>
    <w:rsid w:val="00CC0CE4"/>
    <w:rsid w:val="00CE35EC"/>
    <w:rsid w:val="00D37B32"/>
    <w:rsid w:val="00D73170"/>
    <w:rsid w:val="00D8475D"/>
    <w:rsid w:val="00DF7C83"/>
    <w:rsid w:val="00DF7E17"/>
    <w:rsid w:val="00E409C8"/>
    <w:rsid w:val="00E56E6A"/>
    <w:rsid w:val="00F028A9"/>
    <w:rsid w:val="00F41594"/>
    <w:rsid w:val="00F622BD"/>
    <w:rsid w:val="00F758D4"/>
    <w:rsid w:val="00F904E0"/>
    <w:rsid w:val="00FA546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B10B7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F7E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7E17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622BD"/>
    <w:rPr>
      <w:rFonts w:ascii="Times" w:eastAsia="Times" w:hAnsi="Times"/>
      <w:sz w:val="32"/>
    </w:rPr>
  </w:style>
  <w:style w:type="paragraph" w:styleId="ListParagraph">
    <w:name w:val="List Paragraph"/>
    <w:basedOn w:val="Normal"/>
    <w:uiPriority w:val="34"/>
    <w:qFormat/>
    <w:rsid w:val="00F62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0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9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1747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dc:description/>
  <cp:lastModifiedBy>Sarah Swan Therriault</cp:lastModifiedBy>
  <cp:revision>5</cp:revision>
  <cp:lastPrinted>2012-06-12T03:36:00Z</cp:lastPrinted>
  <dcterms:created xsi:type="dcterms:W3CDTF">2017-08-22T23:01:00Z</dcterms:created>
  <dcterms:modified xsi:type="dcterms:W3CDTF">2017-08-23T23:32:00Z</dcterms:modified>
</cp:coreProperties>
</file>