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06ABC5" w14:textId="503668C6" w:rsidR="00410303" w:rsidRPr="001C14E6" w:rsidRDefault="00846D1E" w:rsidP="001C14E6">
      <w:pPr>
        <w:pStyle w:val="Heading1"/>
      </w:pPr>
      <w:r>
        <w:t xml:space="preserve">PURPOSE AND SUMMARY OF MODULE 2: </w:t>
      </w:r>
      <w:bookmarkStart w:id="0" w:name="_GoBack"/>
      <w:r>
        <w:t xml:space="preserve">USING POSITIVE DISCIPLINE TO </w:t>
      </w:r>
      <w:r w:rsidR="00B23B54">
        <w:t>SUPPORT YOUR CHILD’S DEVELOPMENT</w:t>
      </w:r>
      <w:r w:rsidR="0038154B" w:rsidRPr="00836E69">
        <w:tab/>
      </w:r>
    </w:p>
    <w:bookmarkEnd w:id="0"/>
    <w:p w14:paraId="029A4BB3" w14:textId="412DE8C1" w:rsidR="00410303" w:rsidRDefault="00CA4C76" w:rsidP="00A13446">
      <w:pPr>
        <w:spacing w:before="120"/>
        <w:rPr>
          <w:rFonts w:ascii="Arial" w:hAnsi="Arial" w:cs="Arial"/>
        </w:rPr>
      </w:pPr>
      <w:r w:rsidRPr="00D60DE6">
        <w:rPr>
          <w:rFonts w:ascii="Arial" w:hAnsi="Arial" w:cs="Arial"/>
          <w:noProof/>
        </w:rPr>
        <w:drawing>
          <wp:inline distT="0" distB="0" distL="0" distR="0" wp14:anchorId="3A0D65B4" wp14:editId="1946FFDE">
            <wp:extent cx="685800" cy="685800"/>
            <wp:effectExtent l="0" t="0" r="0" b="0"/>
            <wp:docPr id="3" name="Picture 3" descr="Laptop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http%3a%2f%2ffarm3.staticflickr.com%2f2385%2f2073251155_0451f31674.jpg&amp;ehk=o24x4xLQ3ld%2bZLWLR%2bBlAA&amp;r=0&amp;pid=OfficeInser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p w14:paraId="4D373F83" w14:textId="77777777" w:rsidR="004C5FE7" w:rsidRPr="00D60DE6" w:rsidRDefault="004C5FE7" w:rsidP="004C5FE7">
      <w:pPr>
        <w:jc w:val="both"/>
        <w:rPr>
          <w:rFonts w:ascii="Arial" w:hAnsi="Arial" w:cs="Arial"/>
        </w:rPr>
      </w:pPr>
      <w:r w:rsidRPr="00D60DE6">
        <w:rPr>
          <w:rFonts w:ascii="Arial" w:hAnsi="Arial" w:cs="Arial"/>
        </w:rPr>
        <w:t xml:space="preserve">Module 2 will explore positive parenting techniques and strategies. By reflecting on personal parenting styles and experiences, parents can identify areas of confidence and areas where they may face parenting challenges. </w:t>
      </w:r>
    </w:p>
    <w:p w14:paraId="5B8C5D4E" w14:textId="77777777" w:rsidR="004C5FE7" w:rsidRPr="00D60DE6" w:rsidRDefault="004C5FE7" w:rsidP="004C5FE7">
      <w:pPr>
        <w:jc w:val="both"/>
        <w:rPr>
          <w:rFonts w:ascii="Arial" w:hAnsi="Arial" w:cs="Arial"/>
        </w:rPr>
      </w:pPr>
    </w:p>
    <w:p w14:paraId="32E45593" w14:textId="68ABC990" w:rsidR="004C5FE7" w:rsidRPr="00D60DE6" w:rsidRDefault="004C5FE7" w:rsidP="004C5FE7">
      <w:pPr>
        <w:jc w:val="both"/>
        <w:rPr>
          <w:rFonts w:ascii="Arial" w:hAnsi="Arial" w:cs="Arial"/>
        </w:rPr>
      </w:pPr>
      <w:r w:rsidRPr="00D60DE6">
        <w:rPr>
          <w:rFonts w:ascii="Arial" w:hAnsi="Arial" w:cs="Arial"/>
        </w:rPr>
        <w:t xml:space="preserve">The module will provide an overview of parenting styles and share </w:t>
      </w:r>
      <w:r>
        <w:rPr>
          <w:rFonts w:ascii="Arial" w:hAnsi="Arial" w:cs="Arial"/>
        </w:rPr>
        <w:t xml:space="preserve">the </w:t>
      </w:r>
      <w:r w:rsidRPr="00D60DE6">
        <w:rPr>
          <w:rFonts w:ascii="Arial" w:hAnsi="Arial" w:cs="Arial"/>
        </w:rPr>
        <w:t>basic</w:t>
      </w:r>
      <w:r>
        <w:rPr>
          <w:rFonts w:ascii="Arial" w:hAnsi="Arial" w:cs="Arial"/>
        </w:rPr>
        <w:t>s on</w:t>
      </w:r>
      <w:r w:rsidRPr="00D60DE6">
        <w:rPr>
          <w:rFonts w:ascii="Arial" w:hAnsi="Arial" w:cs="Arial"/>
        </w:rPr>
        <w:t xml:space="preserve"> child development and temperaments. With an understanding of what children can do at various ages and how they</w:t>
      </w:r>
      <w:r>
        <w:rPr>
          <w:rFonts w:ascii="Arial" w:hAnsi="Arial" w:cs="Arial"/>
        </w:rPr>
        <w:t xml:space="preserve"> might</w:t>
      </w:r>
      <w:r w:rsidRPr="00D60DE6">
        <w:rPr>
          <w:rFonts w:ascii="Arial" w:hAnsi="Arial" w:cs="Arial"/>
        </w:rPr>
        <w:t xml:space="preserve"> respond to situations, parents can be more effective in </w:t>
      </w:r>
      <w:r>
        <w:rPr>
          <w:rFonts w:ascii="Arial" w:hAnsi="Arial" w:cs="Arial"/>
        </w:rPr>
        <w:t>communicating</w:t>
      </w:r>
      <w:r w:rsidRPr="00D60DE6">
        <w:rPr>
          <w:rFonts w:ascii="Arial" w:hAnsi="Arial" w:cs="Arial"/>
        </w:rPr>
        <w:t xml:space="preserve">, </w:t>
      </w:r>
      <w:r>
        <w:rPr>
          <w:rFonts w:ascii="Arial" w:hAnsi="Arial" w:cs="Arial"/>
        </w:rPr>
        <w:t xml:space="preserve">establishing </w:t>
      </w:r>
      <w:r w:rsidRPr="00D60DE6">
        <w:rPr>
          <w:rFonts w:ascii="Arial" w:hAnsi="Arial" w:cs="Arial"/>
        </w:rPr>
        <w:t xml:space="preserve">expectations, and setting </w:t>
      </w:r>
      <w:r>
        <w:rPr>
          <w:rFonts w:ascii="Arial" w:hAnsi="Arial" w:cs="Arial"/>
        </w:rPr>
        <w:t xml:space="preserve">limits </w:t>
      </w:r>
      <w:r w:rsidRPr="00D60DE6">
        <w:rPr>
          <w:rFonts w:ascii="Arial" w:hAnsi="Arial" w:cs="Arial"/>
        </w:rPr>
        <w:t xml:space="preserve">with their children. </w:t>
      </w:r>
    </w:p>
    <w:p w14:paraId="7CB3B2E1" w14:textId="77777777" w:rsidR="004C5FE7" w:rsidRPr="00D60DE6" w:rsidRDefault="004C5FE7" w:rsidP="004C5FE7">
      <w:pPr>
        <w:jc w:val="both"/>
        <w:rPr>
          <w:rFonts w:ascii="Arial" w:hAnsi="Arial" w:cs="Arial"/>
        </w:rPr>
      </w:pPr>
    </w:p>
    <w:p w14:paraId="14E250B6" w14:textId="6904DC74" w:rsidR="004C5FE7" w:rsidRDefault="004C5FE7" w:rsidP="004C5FE7">
      <w:pPr>
        <w:jc w:val="both"/>
        <w:rPr>
          <w:rFonts w:ascii="Arial" w:hAnsi="Arial" w:cs="Arial"/>
        </w:rPr>
      </w:pPr>
      <w:r w:rsidRPr="00D60DE6">
        <w:rPr>
          <w:rFonts w:ascii="Arial" w:hAnsi="Arial" w:cs="Arial"/>
        </w:rPr>
        <w:t>This module includes the benefits of using positive parenting with children and its long-term impact on relationships and development.  Throughout the module</w:t>
      </w:r>
      <w:r>
        <w:rPr>
          <w:rFonts w:ascii="Arial" w:hAnsi="Arial" w:cs="Arial"/>
        </w:rPr>
        <w:t xml:space="preserve">, </w:t>
      </w:r>
      <w:r w:rsidRPr="00D60DE6">
        <w:rPr>
          <w:rFonts w:ascii="Arial" w:hAnsi="Arial" w:cs="Arial"/>
        </w:rPr>
        <w:t xml:space="preserve">parents will receive strategies and opportunities to practice.  It is important to remember </w:t>
      </w:r>
      <w:r>
        <w:rPr>
          <w:rFonts w:ascii="Arial" w:hAnsi="Arial" w:cs="Arial"/>
        </w:rPr>
        <w:t xml:space="preserve">that </w:t>
      </w:r>
      <w:r w:rsidRPr="00D60DE6">
        <w:rPr>
          <w:rFonts w:ascii="Arial" w:hAnsi="Arial" w:cs="Arial"/>
        </w:rPr>
        <w:t>parenting styles are very personal and unique; through reflective quizzes and narrative questions, participants can explore their styles and determine when</w:t>
      </w:r>
      <w:r>
        <w:rPr>
          <w:rFonts w:ascii="Arial" w:hAnsi="Arial" w:cs="Arial"/>
        </w:rPr>
        <w:t xml:space="preserve">, </w:t>
      </w:r>
      <w:r w:rsidRPr="00D60DE6">
        <w:rPr>
          <w:rFonts w:ascii="Arial" w:hAnsi="Arial" w:cs="Arial"/>
        </w:rPr>
        <w:t>and if</w:t>
      </w:r>
      <w:r>
        <w:rPr>
          <w:rFonts w:ascii="Arial" w:hAnsi="Arial" w:cs="Arial"/>
        </w:rPr>
        <w:t>,</w:t>
      </w:r>
      <w:r w:rsidRPr="00D60DE6">
        <w:rPr>
          <w:rFonts w:ascii="Arial" w:hAnsi="Arial" w:cs="Arial"/>
        </w:rPr>
        <w:t xml:space="preserve"> adjustments are needed </w:t>
      </w:r>
      <w:r>
        <w:rPr>
          <w:rFonts w:ascii="Arial" w:hAnsi="Arial" w:cs="Arial"/>
        </w:rPr>
        <w:t>in</w:t>
      </w:r>
      <w:r w:rsidRPr="00D60DE6">
        <w:rPr>
          <w:rFonts w:ascii="Arial" w:hAnsi="Arial" w:cs="Arial"/>
        </w:rPr>
        <w:t xml:space="preserve"> their own families.  </w:t>
      </w:r>
    </w:p>
    <w:p w14:paraId="1D4F0B42" w14:textId="10D66614" w:rsidR="00B7142C" w:rsidRPr="00085923" w:rsidRDefault="00D24C5E" w:rsidP="002753B8">
      <w:pPr>
        <w:pStyle w:val="Heading1"/>
        <w:spacing w:before="2520"/>
      </w:pPr>
      <w:r>
        <w:lastRenderedPageBreak/>
        <w:t>GETTING YOUR TRAINING TOOLS PREPARED</w:t>
      </w:r>
    </w:p>
    <w:p w14:paraId="44FFB5F1" w14:textId="5E33F36A" w:rsidR="00294218" w:rsidRDefault="00BF3A61" w:rsidP="00D24C5E">
      <w:pPr>
        <w:pStyle w:val="ListParagraph"/>
        <w:autoSpaceDE w:val="0"/>
        <w:autoSpaceDN w:val="0"/>
        <w:adjustRightInd w:val="0"/>
        <w:spacing w:before="120" w:after="40"/>
        <w:ind w:left="0"/>
        <w:contextualSpacing w:val="0"/>
        <w:rPr>
          <w:rFonts w:ascii="Arial" w:hAnsi="Arial" w:cs="Arial"/>
        </w:rPr>
      </w:pPr>
      <w:r w:rsidRPr="00D60DE6">
        <w:rPr>
          <w:rFonts w:ascii="Arial" w:hAnsi="Arial" w:cs="Arial"/>
          <w:noProof/>
        </w:rPr>
        <w:drawing>
          <wp:inline distT="0" distB="0" distL="0" distR="0" wp14:anchorId="54C7C31D" wp14:editId="4F14C580">
            <wp:extent cx="685800" cy="685800"/>
            <wp:effectExtent l="0" t="0" r="0" b="0"/>
            <wp:docPr id="6" name="Picture 6" descr="W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http%3a%2f%2ffarm3.staticflickr.com%2f2385%2f2073251155_0451f31674.jpg&amp;ehk=o24x4xLQ3ld%2bZLWLR%2bBlAA&amp;r=0&amp;pid=OfficeInsert"/>
                    <pic:cNvPicPr/>
                  </pic:nvPicPr>
                  <pic:blipFill>
                    <a:blip r:embed="rId9"/>
                    <a:stretch>
                      <a:fillRect/>
                    </a:stretch>
                  </pic:blipFill>
                  <pic:spPr>
                    <a:xfrm>
                      <a:off x="0" y="0"/>
                      <a:ext cx="685800" cy="685800"/>
                    </a:xfrm>
                    <a:prstGeom prst="rect">
                      <a:avLst/>
                    </a:prstGeom>
                  </pic:spPr>
                </pic:pic>
              </a:graphicData>
            </a:graphic>
          </wp:inline>
        </w:drawing>
      </w:r>
    </w:p>
    <w:p w14:paraId="17BB0F59" w14:textId="231BCB1E" w:rsidR="00FA0246" w:rsidRDefault="00BF3A61" w:rsidP="002753B8">
      <w:pPr>
        <w:spacing w:before="240"/>
        <w:rPr>
          <w:rFonts w:ascii="Arial" w:hAnsi="Arial" w:cs="Arial"/>
          <w:b/>
        </w:rPr>
      </w:pPr>
      <w:r w:rsidRPr="00D24C5E">
        <w:rPr>
          <w:rFonts w:ascii="Arial" w:hAnsi="Arial" w:cs="Arial"/>
          <w:b/>
        </w:rPr>
        <w:t xml:space="preserve">Weeks before </w:t>
      </w:r>
      <w:r w:rsidR="00FA0246">
        <w:rPr>
          <w:rFonts w:ascii="Arial" w:hAnsi="Arial" w:cs="Arial"/>
          <w:b/>
        </w:rPr>
        <w:t xml:space="preserve">the </w:t>
      </w:r>
      <w:r w:rsidRPr="00D24C5E">
        <w:rPr>
          <w:rFonts w:ascii="Arial" w:hAnsi="Arial" w:cs="Arial"/>
          <w:b/>
        </w:rPr>
        <w:t>training:</w:t>
      </w:r>
    </w:p>
    <w:p w14:paraId="6312573F" w14:textId="7C4C0561" w:rsidR="00FA0246" w:rsidRPr="00FA0246" w:rsidRDefault="00FA0246" w:rsidP="00FA0246">
      <w:pPr>
        <w:pStyle w:val="ListParagraph"/>
        <w:numPr>
          <w:ilvl w:val="0"/>
          <w:numId w:val="19"/>
        </w:numPr>
        <w:spacing w:before="120"/>
        <w:contextualSpacing w:val="0"/>
        <w:rPr>
          <w:rFonts w:ascii="Arial" w:hAnsi="Arial" w:cs="Arial"/>
          <w:b/>
        </w:rPr>
      </w:pPr>
      <w:r w:rsidRPr="00FA0246">
        <w:rPr>
          <w:rFonts w:ascii="Arial" w:hAnsi="Arial" w:cs="Arial"/>
        </w:rPr>
        <w:t>Review the Module Preparation Facilitation Checklist from Module 1: Facilitators Overview of Migrant Parent Modules</w:t>
      </w:r>
      <w:r>
        <w:rPr>
          <w:rFonts w:ascii="Arial" w:hAnsi="Arial" w:cs="Arial"/>
        </w:rPr>
        <w:t>.</w:t>
      </w:r>
    </w:p>
    <w:p w14:paraId="7893A82B" w14:textId="77777777" w:rsidR="00FA0246" w:rsidRPr="00FA0246" w:rsidRDefault="00FA0246" w:rsidP="00FA0246">
      <w:pPr>
        <w:pStyle w:val="ListParagraph"/>
        <w:numPr>
          <w:ilvl w:val="0"/>
          <w:numId w:val="19"/>
        </w:numPr>
        <w:spacing w:before="120"/>
        <w:contextualSpacing w:val="0"/>
        <w:rPr>
          <w:rFonts w:ascii="Arial" w:hAnsi="Arial" w:cs="Arial"/>
          <w:b/>
        </w:rPr>
      </w:pPr>
      <w:r w:rsidRPr="00FA0246">
        <w:rPr>
          <w:rFonts w:ascii="Arial" w:hAnsi="Arial" w:cs="Arial"/>
        </w:rPr>
        <w:t>Preview the entire module at least twice before the training.</w:t>
      </w:r>
    </w:p>
    <w:p w14:paraId="6B8CC762" w14:textId="486B13C0" w:rsidR="00FA0246" w:rsidRPr="00FA0246" w:rsidRDefault="00FA0246" w:rsidP="00FA0246">
      <w:pPr>
        <w:pStyle w:val="ListParagraph"/>
        <w:numPr>
          <w:ilvl w:val="0"/>
          <w:numId w:val="19"/>
        </w:numPr>
        <w:spacing w:before="120"/>
        <w:contextualSpacing w:val="0"/>
        <w:rPr>
          <w:rFonts w:ascii="Arial" w:hAnsi="Arial" w:cs="Arial"/>
          <w:b/>
        </w:rPr>
      </w:pPr>
      <w:r w:rsidRPr="00FA0246">
        <w:rPr>
          <w:rFonts w:ascii="Arial" w:hAnsi="Arial" w:cs="Arial"/>
        </w:rPr>
        <w:t>Prepare all materials listed on the activity plans before the training.</w:t>
      </w:r>
    </w:p>
    <w:p w14:paraId="73A37467" w14:textId="77777777" w:rsidR="00FA0246" w:rsidRPr="00FA0246" w:rsidRDefault="00FA0246" w:rsidP="0033669B">
      <w:pPr>
        <w:spacing w:before="240"/>
        <w:rPr>
          <w:rFonts w:ascii="Arial" w:hAnsi="Arial" w:cs="Arial"/>
          <w:b/>
        </w:rPr>
      </w:pPr>
      <w:r w:rsidRPr="00FA0246">
        <w:rPr>
          <w:rFonts w:ascii="Arial" w:hAnsi="Arial" w:cs="Arial"/>
          <w:b/>
        </w:rPr>
        <w:t>Days before the training:</w:t>
      </w:r>
    </w:p>
    <w:p w14:paraId="60B59ABD" w14:textId="77777777" w:rsidR="00FA0246" w:rsidRPr="00FA0246" w:rsidRDefault="00FA0246" w:rsidP="00FA0246">
      <w:pPr>
        <w:pStyle w:val="ListParagraph"/>
        <w:numPr>
          <w:ilvl w:val="0"/>
          <w:numId w:val="30"/>
        </w:numPr>
        <w:spacing w:before="120"/>
        <w:contextualSpacing w:val="0"/>
        <w:rPr>
          <w:rFonts w:ascii="Arial" w:hAnsi="Arial" w:cs="Arial"/>
        </w:rPr>
      </w:pPr>
      <w:r w:rsidRPr="00FA0246">
        <w:rPr>
          <w:rFonts w:ascii="Arial" w:hAnsi="Arial" w:cs="Arial"/>
        </w:rPr>
        <w:t>Print necessary parent handouts for the meeting from the module.</w:t>
      </w:r>
    </w:p>
    <w:p w14:paraId="31FE204C" w14:textId="3964950C" w:rsidR="00FA0246" w:rsidRPr="00FA0246" w:rsidRDefault="00FA0246" w:rsidP="0033669B">
      <w:pPr>
        <w:spacing w:before="240"/>
        <w:rPr>
          <w:rFonts w:ascii="Arial" w:hAnsi="Arial" w:cs="Arial"/>
          <w:b/>
          <w:u w:val="single"/>
        </w:rPr>
      </w:pPr>
      <w:r w:rsidRPr="00FA0246">
        <w:rPr>
          <w:rFonts w:ascii="Arial" w:hAnsi="Arial" w:cs="Arial"/>
          <w:b/>
        </w:rPr>
        <w:t xml:space="preserve">Hour </w:t>
      </w:r>
      <w:r>
        <w:rPr>
          <w:rFonts w:ascii="Arial" w:hAnsi="Arial" w:cs="Arial"/>
          <w:b/>
        </w:rPr>
        <w:t>b</w:t>
      </w:r>
      <w:r w:rsidRPr="00FA0246">
        <w:rPr>
          <w:rFonts w:ascii="Arial" w:hAnsi="Arial" w:cs="Arial"/>
          <w:b/>
        </w:rPr>
        <w:t>efore the training</w:t>
      </w:r>
      <w:r>
        <w:rPr>
          <w:rFonts w:ascii="Arial" w:hAnsi="Arial" w:cs="Arial"/>
          <w:b/>
        </w:rPr>
        <w:t>:</w:t>
      </w:r>
    </w:p>
    <w:p w14:paraId="7D29E311" w14:textId="757C0492" w:rsidR="00FA0246" w:rsidRPr="00D60DE6" w:rsidRDefault="00FA0246" w:rsidP="00FA0246">
      <w:pPr>
        <w:pStyle w:val="ListParagraph"/>
        <w:numPr>
          <w:ilvl w:val="0"/>
          <w:numId w:val="19"/>
        </w:numPr>
        <w:spacing w:before="120"/>
        <w:contextualSpacing w:val="0"/>
        <w:rPr>
          <w:rFonts w:ascii="Arial" w:hAnsi="Arial" w:cs="Arial"/>
          <w:u w:val="single"/>
        </w:rPr>
      </w:pPr>
      <w:r w:rsidRPr="00D60DE6">
        <w:rPr>
          <w:rFonts w:ascii="Arial" w:hAnsi="Arial" w:cs="Arial"/>
        </w:rPr>
        <w:t xml:space="preserve">Set up LCD projector and screen, computer, </w:t>
      </w:r>
      <w:r>
        <w:rPr>
          <w:rFonts w:ascii="Arial" w:hAnsi="Arial" w:cs="Arial"/>
        </w:rPr>
        <w:t>and</w:t>
      </w:r>
      <w:r w:rsidRPr="00D60DE6">
        <w:rPr>
          <w:rFonts w:ascii="Arial" w:hAnsi="Arial" w:cs="Arial"/>
        </w:rPr>
        <w:t xml:space="preserve"> speaker</w:t>
      </w:r>
      <w:r>
        <w:rPr>
          <w:rFonts w:ascii="Arial" w:hAnsi="Arial" w:cs="Arial"/>
        </w:rPr>
        <w:t>.</w:t>
      </w:r>
      <w:r w:rsidRPr="00D60DE6">
        <w:rPr>
          <w:rFonts w:ascii="Arial" w:hAnsi="Arial" w:cs="Arial"/>
        </w:rPr>
        <w:t xml:space="preserve"> TEST SOUND BEFORE SESSION BEGINS</w:t>
      </w:r>
      <w:r>
        <w:rPr>
          <w:rFonts w:ascii="Arial" w:hAnsi="Arial" w:cs="Arial"/>
        </w:rPr>
        <w:t>.</w:t>
      </w:r>
    </w:p>
    <w:p w14:paraId="4AF8ECC0" w14:textId="77777777" w:rsidR="00FA0246" w:rsidRPr="00D60DE6" w:rsidRDefault="00FA0246" w:rsidP="00FA0246">
      <w:pPr>
        <w:pStyle w:val="ListParagraph"/>
        <w:numPr>
          <w:ilvl w:val="0"/>
          <w:numId w:val="19"/>
        </w:numPr>
        <w:spacing w:before="120"/>
        <w:contextualSpacing w:val="0"/>
        <w:rPr>
          <w:rFonts w:ascii="Arial" w:hAnsi="Arial" w:cs="Arial"/>
        </w:rPr>
      </w:pPr>
      <w:r w:rsidRPr="00D60DE6">
        <w:rPr>
          <w:rFonts w:ascii="Arial" w:hAnsi="Arial" w:cs="Arial"/>
        </w:rPr>
        <w:t xml:space="preserve">Place parent </w:t>
      </w:r>
      <w:r>
        <w:rPr>
          <w:rFonts w:ascii="Arial" w:hAnsi="Arial" w:cs="Arial"/>
        </w:rPr>
        <w:t>handouts</w:t>
      </w:r>
      <w:r w:rsidRPr="00D60DE6">
        <w:rPr>
          <w:rFonts w:ascii="Arial" w:hAnsi="Arial" w:cs="Arial"/>
        </w:rPr>
        <w:t xml:space="preserve"> on tables or hand them out as parents enter the room. </w:t>
      </w:r>
    </w:p>
    <w:p w14:paraId="4EE17A4D" w14:textId="2BC6332F" w:rsidR="00FA0246" w:rsidRPr="00FA0246" w:rsidRDefault="00FA0246" w:rsidP="00FA0246">
      <w:pPr>
        <w:pStyle w:val="ListParagraph"/>
        <w:numPr>
          <w:ilvl w:val="0"/>
          <w:numId w:val="19"/>
        </w:numPr>
        <w:spacing w:before="120"/>
        <w:contextualSpacing w:val="0"/>
        <w:rPr>
          <w:rFonts w:ascii="Arial" w:hAnsi="Arial" w:cs="Arial"/>
        </w:rPr>
      </w:pPr>
      <w:r w:rsidRPr="00D60DE6">
        <w:rPr>
          <w:rFonts w:ascii="Arial" w:hAnsi="Arial" w:cs="Arial"/>
        </w:rPr>
        <w:t>Set up chairs so parents have room to move, write, and talk with each other during the training.</w:t>
      </w:r>
    </w:p>
    <w:p w14:paraId="6E4EA093" w14:textId="18A5DADD" w:rsidR="00924200" w:rsidRPr="00DB06AD" w:rsidRDefault="00085923" w:rsidP="0033669B">
      <w:pPr>
        <w:pStyle w:val="Heading1"/>
        <w:spacing w:before="480"/>
      </w:pPr>
      <w:r>
        <w:lastRenderedPageBreak/>
        <w:t>INTERACTION STRATEGIES</w:t>
      </w:r>
    </w:p>
    <w:p w14:paraId="10482F1E" w14:textId="6CCE4E77" w:rsidR="002F7D81" w:rsidRPr="00710F9F" w:rsidRDefault="00051576" w:rsidP="00B02A87">
      <w:pPr>
        <w:spacing w:before="120"/>
        <w:rPr>
          <w:rFonts w:ascii="Arial" w:hAnsi="Arial" w:cs="Arial"/>
          <w:color w:val="000000" w:themeColor="text1"/>
        </w:rPr>
      </w:pPr>
      <w:r w:rsidRPr="00051576">
        <w:rPr>
          <w:rFonts w:ascii="Arial" w:eastAsiaTheme="minorEastAsia" w:hAnsi="Arial" w:cs="Arial"/>
          <w:b/>
          <w:i/>
          <w:noProof/>
          <w:color w:val="5A5A5A" w:themeColor="text1" w:themeTint="A5"/>
          <w:spacing w:val="15"/>
          <w:sz w:val="28"/>
          <w:szCs w:val="22"/>
        </w:rPr>
        <w:drawing>
          <wp:inline distT="0" distB="0" distL="0" distR="0" wp14:anchorId="41A50C0A" wp14:editId="20E7B5EB">
            <wp:extent cx="800100" cy="654050"/>
            <wp:effectExtent l="0" t="0" r="0" b="0"/>
            <wp:docPr id="12" name="Picture 12" descr="Multicolored human figures holding hands in a circle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http%3a%2f%2ffabiusmaximus.files.wordpress.com%2f2012%2f12%2f20121231-community-ring.jpg&amp;ehk=jO8XBS3%2bd27YiG2drON6pg&amp;r=0&amp;pid=OfficeInser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0100" cy="654050"/>
                    </a:xfrm>
                    <a:prstGeom prst="rect">
                      <a:avLst/>
                    </a:prstGeom>
                  </pic:spPr>
                </pic:pic>
              </a:graphicData>
            </a:graphic>
          </wp:inline>
        </w:drawing>
      </w:r>
    </w:p>
    <w:p w14:paraId="18079F4E" w14:textId="563B7335" w:rsidR="004F4BD6" w:rsidRPr="00D60DE6" w:rsidRDefault="004F4BD6" w:rsidP="004F4BD6">
      <w:pPr>
        <w:spacing w:before="120"/>
        <w:jc w:val="both"/>
        <w:rPr>
          <w:rFonts w:ascii="Arial" w:hAnsi="Arial" w:cs="Arial"/>
          <w:color w:val="000000" w:themeColor="text1"/>
        </w:rPr>
      </w:pPr>
      <w:r w:rsidRPr="00D60DE6">
        <w:rPr>
          <w:rFonts w:ascii="Arial" w:hAnsi="Arial" w:cs="Arial"/>
          <w:color w:val="000000" w:themeColor="text1"/>
        </w:rPr>
        <w:t>The following comments/questions and actions are for facilitating deeper understanding and creating opportunities for personal reflection</w:t>
      </w:r>
      <w:r>
        <w:rPr>
          <w:rFonts w:ascii="Arial" w:hAnsi="Arial" w:cs="Arial"/>
          <w:color w:val="000000" w:themeColor="text1"/>
        </w:rPr>
        <w:t xml:space="preserve">, </w:t>
      </w:r>
      <w:r w:rsidRPr="00D60DE6">
        <w:rPr>
          <w:rFonts w:ascii="Arial" w:hAnsi="Arial" w:cs="Arial"/>
          <w:color w:val="000000" w:themeColor="text1"/>
        </w:rPr>
        <w:t>practice</w:t>
      </w:r>
      <w:r>
        <w:rPr>
          <w:rFonts w:ascii="Arial" w:hAnsi="Arial" w:cs="Arial"/>
          <w:color w:val="000000" w:themeColor="text1"/>
        </w:rPr>
        <w:t xml:space="preserve">, </w:t>
      </w:r>
      <w:r w:rsidRPr="00D60DE6">
        <w:rPr>
          <w:rFonts w:ascii="Arial" w:hAnsi="Arial" w:cs="Arial"/>
          <w:color w:val="000000" w:themeColor="text1"/>
        </w:rPr>
        <w:t xml:space="preserve">and implementation of the information in the module. Follow the chart to facilitate these interactions.  </w:t>
      </w:r>
    </w:p>
    <w:p w14:paraId="77773D5D" w14:textId="77777777" w:rsidR="004F4BD6" w:rsidRPr="00D60DE6" w:rsidRDefault="004F4BD6" w:rsidP="004F4BD6">
      <w:pPr>
        <w:spacing w:before="120"/>
        <w:jc w:val="both"/>
        <w:rPr>
          <w:rFonts w:ascii="Arial" w:hAnsi="Arial" w:cs="Arial"/>
          <w:color w:val="000000" w:themeColor="text1"/>
        </w:rPr>
      </w:pPr>
      <w:r w:rsidRPr="00D60DE6">
        <w:rPr>
          <w:rFonts w:ascii="Arial" w:hAnsi="Arial" w:cs="Arial"/>
          <w:color w:val="000000" w:themeColor="text1"/>
        </w:rPr>
        <w:t xml:space="preserve">Use the column on the right to take notes in preparation </w:t>
      </w:r>
      <w:r>
        <w:rPr>
          <w:rFonts w:ascii="Arial" w:hAnsi="Arial" w:cs="Arial"/>
          <w:color w:val="000000" w:themeColor="text1"/>
        </w:rPr>
        <w:t>for</w:t>
      </w:r>
      <w:r w:rsidRPr="00D60DE6">
        <w:rPr>
          <w:rFonts w:ascii="Arial" w:hAnsi="Arial" w:cs="Arial"/>
          <w:color w:val="000000" w:themeColor="text1"/>
        </w:rPr>
        <w:t xml:space="preserve"> the training. As you preview the material</w:t>
      </w:r>
      <w:r>
        <w:rPr>
          <w:rFonts w:ascii="Arial" w:hAnsi="Arial" w:cs="Arial"/>
          <w:color w:val="000000" w:themeColor="text1"/>
        </w:rPr>
        <w:t>,</w:t>
      </w:r>
      <w:r w:rsidRPr="00D60DE6">
        <w:rPr>
          <w:rFonts w:ascii="Arial" w:hAnsi="Arial" w:cs="Arial"/>
          <w:color w:val="000000" w:themeColor="text1"/>
        </w:rPr>
        <w:t xml:space="preserve"> take notes on these slides to help you personally connect to the material so that you have your own personal stories to share and use to facilitate conversation. Modeling sharing and having a personal connection t</w:t>
      </w:r>
      <w:r>
        <w:rPr>
          <w:rFonts w:ascii="Arial" w:hAnsi="Arial" w:cs="Arial"/>
          <w:color w:val="000000" w:themeColor="text1"/>
        </w:rPr>
        <w:t xml:space="preserve">o the </w:t>
      </w:r>
      <w:r w:rsidRPr="00D60DE6">
        <w:rPr>
          <w:rFonts w:ascii="Arial" w:hAnsi="Arial" w:cs="Arial"/>
          <w:color w:val="000000" w:themeColor="text1"/>
        </w:rPr>
        <w:t>material motivates participants to do the same and to feel safe to share.</w:t>
      </w:r>
    </w:p>
    <w:p w14:paraId="347A044F" w14:textId="56C25E41" w:rsidR="004F4BD6" w:rsidRPr="00D60DE6" w:rsidRDefault="004F4BD6" w:rsidP="004F4BD6">
      <w:pPr>
        <w:spacing w:before="120"/>
        <w:jc w:val="both"/>
        <w:rPr>
          <w:rFonts w:ascii="Arial" w:hAnsi="Arial" w:cs="Arial"/>
          <w:color w:val="000000" w:themeColor="text1"/>
        </w:rPr>
      </w:pPr>
      <w:r w:rsidRPr="00D60DE6">
        <w:rPr>
          <w:rFonts w:ascii="Arial" w:hAnsi="Arial" w:cs="Arial"/>
          <w:color w:val="000000" w:themeColor="text1"/>
        </w:rPr>
        <w:t>Remember to preview the module at least twice before the training</w:t>
      </w:r>
      <w:r>
        <w:rPr>
          <w:rFonts w:ascii="Arial" w:hAnsi="Arial" w:cs="Arial"/>
          <w:color w:val="000000" w:themeColor="text1"/>
        </w:rPr>
        <w:t xml:space="preserve"> and</w:t>
      </w:r>
      <w:r w:rsidRPr="00D60DE6">
        <w:rPr>
          <w:rFonts w:ascii="Arial" w:hAnsi="Arial" w:cs="Arial"/>
          <w:color w:val="000000" w:themeColor="text1"/>
        </w:rPr>
        <w:t xml:space="preserve"> </w:t>
      </w:r>
      <w:r>
        <w:rPr>
          <w:rFonts w:ascii="Arial" w:hAnsi="Arial" w:cs="Arial"/>
          <w:color w:val="000000" w:themeColor="text1"/>
        </w:rPr>
        <w:t xml:space="preserve">to </w:t>
      </w:r>
      <w:r w:rsidRPr="00D60DE6">
        <w:rPr>
          <w:rFonts w:ascii="Arial" w:hAnsi="Arial" w:cs="Arial"/>
          <w:color w:val="000000" w:themeColor="text1"/>
        </w:rPr>
        <w:t>read all handouts</w:t>
      </w:r>
      <w:r>
        <w:rPr>
          <w:rFonts w:ascii="Arial" w:hAnsi="Arial" w:cs="Arial"/>
          <w:color w:val="000000" w:themeColor="text1"/>
        </w:rPr>
        <w:t xml:space="preserve"> and activity plans</w:t>
      </w:r>
      <w:r w:rsidRPr="00D60DE6">
        <w:rPr>
          <w:rFonts w:ascii="Arial" w:hAnsi="Arial" w:cs="Arial"/>
          <w:color w:val="000000" w:themeColor="text1"/>
        </w:rPr>
        <w:t xml:space="preserve"> before the training.  </w:t>
      </w:r>
    </w:p>
    <w:p w14:paraId="4804175A" w14:textId="0E20B693" w:rsidR="004F4BD6" w:rsidRPr="00D60DE6" w:rsidRDefault="004F4BD6" w:rsidP="004F4BD6">
      <w:pPr>
        <w:spacing w:before="120"/>
        <w:jc w:val="both"/>
        <w:rPr>
          <w:rFonts w:ascii="Arial" w:hAnsi="Arial" w:cs="Arial"/>
          <w:color w:val="000000" w:themeColor="text1"/>
        </w:rPr>
      </w:pPr>
      <w:r w:rsidRPr="00D60DE6">
        <w:rPr>
          <w:rFonts w:ascii="Arial" w:hAnsi="Arial" w:cs="Arial"/>
          <w:color w:val="000000" w:themeColor="text1"/>
        </w:rPr>
        <w:t xml:space="preserve">Comments are listed by slide title so that the facilitator may pause the module and complete </w:t>
      </w:r>
      <w:r>
        <w:rPr>
          <w:rFonts w:ascii="Arial" w:hAnsi="Arial" w:cs="Arial"/>
          <w:color w:val="000000" w:themeColor="text1"/>
        </w:rPr>
        <w:t>the interaction</w:t>
      </w:r>
      <w:r w:rsidRPr="00D60DE6">
        <w:rPr>
          <w:rFonts w:ascii="Arial" w:hAnsi="Arial" w:cs="Arial"/>
          <w:color w:val="000000" w:themeColor="text1"/>
        </w:rPr>
        <w:t xml:space="preserve"> (conversation, reflection</w:t>
      </w:r>
      <w:r w:rsidR="00E6485E">
        <w:rPr>
          <w:rFonts w:ascii="Arial" w:hAnsi="Arial" w:cs="Arial"/>
          <w:color w:val="000000" w:themeColor="text1"/>
        </w:rPr>
        <w:t>,</w:t>
      </w:r>
      <w:r w:rsidRPr="00D60DE6">
        <w:rPr>
          <w:rFonts w:ascii="Arial" w:hAnsi="Arial" w:cs="Arial"/>
          <w:color w:val="000000" w:themeColor="text1"/>
        </w:rPr>
        <w:t xml:space="preserve"> or activity).  Once participant discussion has ended, the facilitator may continue with the module presentation.</w:t>
      </w:r>
    </w:p>
    <w:p w14:paraId="4F8BEDFE" w14:textId="77777777" w:rsidR="00494BC2" w:rsidRPr="00710F9F" w:rsidRDefault="00494BC2" w:rsidP="00F23DF5">
      <w:pPr>
        <w:rPr>
          <w:rFonts w:ascii="Arial" w:hAnsi="Arial" w:cs="Arial"/>
          <w:color w:val="000000" w:themeColor="text1"/>
        </w:rPr>
      </w:pPr>
    </w:p>
    <w:tbl>
      <w:tblPr>
        <w:tblStyle w:val="TableGrid"/>
        <w:tblW w:w="13315" w:type="dxa"/>
        <w:tblLayout w:type="fixed"/>
        <w:tblLook w:val="04A0" w:firstRow="1" w:lastRow="0" w:firstColumn="1" w:lastColumn="0" w:noHBand="0" w:noVBand="1"/>
      </w:tblPr>
      <w:tblGrid>
        <w:gridCol w:w="2605"/>
        <w:gridCol w:w="2070"/>
        <w:gridCol w:w="4050"/>
        <w:gridCol w:w="4590"/>
      </w:tblGrid>
      <w:tr w:rsidR="002F5B00" w:rsidRPr="00710F9F" w14:paraId="6BEA806C" w14:textId="23FE8DB1" w:rsidTr="00494BC2">
        <w:trPr>
          <w:trHeight w:val="539"/>
          <w:tblHeader/>
        </w:trPr>
        <w:tc>
          <w:tcPr>
            <w:tcW w:w="2605" w:type="dxa"/>
            <w:shd w:val="clear" w:color="auto" w:fill="D9D9D9" w:themeFill="background1" w:themeFillShade="D9"/>
            <w:vAlign w:val="center"/>
          </w:tcPr>
          <w:p w14:paraId="730F3266" w14:textId="74B7898A" w:rsidR="002F5B00" w:rsidRPr="00710F9F" w:rsidRDefault="002F5B00" w:rsidP="002F5B00">
            <w:pPr>
              <w:rPr>
                <w:rFonts w:ascii="Arial" w:hAnsi="Arial" w:cs="Arial"/>
                <w:b/>
                <w:color w:val="000000" w:themeColor="text1"/>
              </w:rPr>
            </w:pPr>
            <w:r w:rsidRPr="00D60DE6">
              <w:rPr>
                <w:rFonts w:ascii="Arial" w:hAnsi="Arial" w:cs="Arial"/>
                <w:b/>
                <w:color w:val="000000" w:themeColor="text1"/>
              </w:rPr>
              <w:lastRenderedPageBreak/>
              <w:t>Slide Image</w:t>
            </w:r>
          </w:p>
        </w:tc>
        <w:tc>
          <w:tcPr>
            <w:tcW w:w="2070" w:type="dxa"/>
            <w:shd w:val="clear" w:color="auto" w:fill="D9D9D9" w:themeFill="background1" w:themeFillShade="D9"/>
            <w:vAlign w:val="center"/>
          </w:tcPr>
          <w:p w14:paraId="290D55E3" w14:textId="52BCACBA" w:rsidR="002F5B00" w:rsidRPr="00710F9F" w:rsidRDefault="002F5B00" w:rsidP="002F5B00">
            <w:pPr>
              <w:ind w:right="146"/>
              <w:rPr>
                <w:rFonts w:ascii="Arial" w:hAnsi="Arial" w:cs="Arial"/>
                <w:b/>
                <w:color w:val="000000" w:themeColor="text1"/>
              </w:rPr>
            </w:pPr>
            <w:r w:rsidRPr="00D60DE6">
              <w:rPr>
                <w:rFonts w:ascii="Arial" w:hAnsi="Arial" w:cs="Arial"/>
                <w:b/>
                <w:color w:val="000000" w:themeColor="text1"/>
              </w:rPr>
              <w:t>Slide Title</w:t>
            </w:r>
          </w:p>
        </w:tc>
        <w:tc>
          <w:tcPr>
            <w:tcW w:w="4050" w:type="dxa"/>
            <w:shd w:val="clear" w:color="auto" w:fill="D9D9D9" w:themeFill="background1" w:themeFillShade="D9"/>
            <w:vAlign w:val="center"/>
          </w:tcPr>
          <w:p w14:paraId="7FA4AF6A" w14:textId="1C540E19" w:rsidR="002F5B00" w:rsidRPr="00710F9F" w:rsidRDefault="002F5B00" w:rsidP="002F5B00">
            <w:pPr>
              <w:rPr>
                <w:rFonts w:ascii="Arial" w:hAnsi="Arial" w:cs="Arial"/>
                <w:b/>
                <w:color w:val="000000" w:themeColor="text1"/>
              </w:rPr>
            </w:pPr>
            <w:r w:rsidRPr="00D60DE6">
              <w:rPr>
                <w:rFonts w:ascii="Arial" w:hAnsi="Arial" w:cs="Arial"/>
                <w:b/>
                <w:color w:val="000000" w:themeColor="text1"/>
              </w:rPr>
              <w:t>Facilitator Action</w:t>
            </w:r>
          </w:p>
        </w:tc>
        <w:tc>
          <w:tcPr>
            <w:tcW w:w="4590" w:type="dxa"/>
            <w:shd w:val="clear" w:color="auto" w:fill="D9D9D9" w:themeFill="background1" w:themeFillShade="D9"/>
            <w:vAlign w:val="center"/>
          </w:tcPr>
          <w:p w14:paraId="778E7FA9" w14:textId="240591F4" w:rsidR="002F5B00" w:rsidRPr="00710F9F" w:rsidRDefault="002F5B00" w:rsidP="002F5B00">
            <w:pPr>
              <w:rPr>
                <w:rFonts w:ascii="Arial" w:hAnsi="Arial" w:cs="Arial"/>
                <w:b/>
                <w:color w:val="000000" w:themeColor="text1"/>
              </w:rPr>
            </w:pPr>
            <w:r w:rsidRPr="00D60DE6">
              <w:rPr>
                <w:rFonts w:ascii="Arial" w:hAnsi="Arial" w:cs="Arial"/>
                <w:b/>
                <w:color w:val="000000" w:themeColor="text1"/>
              </w:rPr>
              <w:t>Facilitator Notes from Module Preview</w:t>
            </w:r>
          </w:p>
        </w:tc>
      </w:tr>
      <w:tr w:rsidR="002F5B00" w:rsidRPr="00710F9F" w14:paraId="613B8E3A" w14:textId="3438C946" w:rsidTr="00494BC2">
        <w:tc>
          <w:tcPr>
            <w:tcW w:w="2605" w:type="dxa"/>
          </w:tcPr>
          <w:p w14:paraId="6D98241C" w14:textId="61D3A28A" w:rsidR="002F5B00" w:rsidRPr="00710F9F" w:rsidRDefault="002F5B00" w:rsidP="002F5B00">
            <w:pPr>
              <w:spacing w:before="120" w:after="120"/>
              <w:jc w:val="center"/>
              <w:rPr>
                <w:rFonts w:ascii="Arial" w:hAnsi="Arial" w:cs="Arial"/>
                <w:noProof/>
              </w:rPr>
            </w:pPr>
            <w:r w:rsidRPr="00D60DE6">
              <w:rPr>
                <w:rFonts w:ascii="Arial" w:hAnsi="Arial" w:cs="Arial"/>
                <w:noProof/>
                <w:sz w:val="12"/>
              </w:rPr>
              <w:drawing>
                <wp:inline distT="0" distB="0" distL="0" distR="0" wp14:anchorId="0F0F7695" wp14:editId="31C91DD6">
                  <wp:extent cx="1517015" cy="1135293"/>
                  <wp:effectExtent l="0" t="0" r="6985" b="825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04-02 at 10.05.06 AM.png"/>
                          <pic:cNvPicPr/>
                        </pic:nvPicPr>
                        <pic:blipFill>
                          <a:blip r:embed="rId11"/>
                          <a:stretch>
                            <a:fillRect/>
                          </a:stretch>
                        </pic:blipFill>
                        <pic:spPr>
                          <a:xfrm>
                            <a:off x="0" y="0"/>
                            <a:ext cx="1517015" cy="1135293"/>
                          </a:xfrm>
                          <a:prstGeom prst="rect">
                            <a:avLst/>
                          </a:prstGeom>
                        </pic:spPr>
                      </pic:pic>
                    </a:graphicData>
                  </a:graphic>
                </wp:inline>
              </w:drawing>
            </w:r>
          </w:p>
        </w:tc>
        <w:tc>
          <w:tcPr>
            <w:tcW w:w="2070" w:type="dxa"/>
          </w:tcPr>
          <w:p w14:paraId="00AE2569" w14:textId="1A917B0F" w:rsidR="002F5B00" w:rsidRPr="002F5B00" w:rsidRDefault="002F5B00" w:rsidP="002F5B00">
            <w:pPr>
              <w:spacing w:before="120" w:after="120"/>
              <w:ind w:right="146"/>
              <w:rPr>
                <w:rFonts w:ascii="Arial" w:hAnsi="Arial" w:cs="Arial"/>
                <w:color w:val="000000" w:themeColor="text1"/>
              </w:rPr>
            </w:pPr>
            <w:r w:rsidRPr="002F5B00">
              <w:rPr>
                <w:rFonts w:ascii="Arial" w:hAnsi="Arial" w:cs="Arial"/>
                <w:bCs/>
                <w:color w:val="000000" w:themeColor="text1"/>
              </w:rPr>
              <w:t xml:space="preserve">Using Positive Discipline to </w:t>
            </w:r>
            <w:r w:rsidR="00B325C2">
              <w:rPr>
                <w:rFonts w:ascii="Arial" w:hAnsi="Arial" w:cs="Arial"/>
                <w:bCs/>
                <w:color w:val="000000" w:themeColor="text1"/>
              </w:rPr>
              <w:t>B</w:t>
            </w:r>
            <w:r w:rsidRPr="002F5B00">
              <w:rPr>
                <w:rFonts w:ascii="Arial" w:hAnsi="Arial" w:cs="Arial"/>
                <w:bCs/>
                <w:color w:val="000000" w:themeColor="text1"/>
              </w:rPr>
              <w:t>e a More Effective Parent</w:t>
            </w:r>
          </w:p>
        </w:tc>
        <w:tc>
          <w:tcPr>
            <w:tcW w:w="4050" w:type="dxa"/>
          </w:tcPr>
          <w:p w14:paraId="4EB5D488" w14:textId="77777777" w:rsidR="002F5B00" w:rsidRPr="00D60DE6" w:rsidRDefault="002F5B00" w:rsidP="002F5B00">
            <w:pPr>
              <w:pStyle w:val="ListParagraph"/>
              <w:numPr>
                <w:ilvl w:val="0"/>
                <w:numId w:val="31"/>
              </w:numPr>
              <w:spacing w:before="120"/>
              <w:rPr>
                <w:rFonts w:ascii="Arial" w:hAnsi="Arial" w:cs="Arial"/>
                <w:color w:val="000000" w:themeColor="text1"/>
              </w:rPr>
            </w:pPr>
            <w:r w:rsidRPr="00D60DE6">
              <w:rPr>
                <w:rFonts w:ascii="Arial" w:hAnsi="Arial" w:cs="Arial"/>
                <w:color w:val="000000" w:themeColor="text1"/>
              </w:rPr>
              <w:t>Welcome all parents to the training.</w:t>
            </w:r>
          </w:p>
          <w:p w14:paraId="30A743AB" w14:textId="2DA8E73D" w:rsidR="002F5B00" w:rsidRPr="00D60DE6" w:rsidRDefault="002F5B00" w:rsidP="002F5B00">
            <w:pPr>
              <w:pStyle w:val="ListParagraph"/>
              <w:numPr>
                <w:ilvl w:val="0"/>
                <w:numId w:val="31"/>
              </w:numPr>
              <w:spacing w:before="120"/>
              <w:rPr>
                <w:rFonts w:ascii="Arial" w:hAnsi="Arial" w:cs="Arial"/>
                <w:color w:val="000000" w:themeColor="text1"/>
              </w:rPr>
            </w:pPr>
            <w:r w:rsidRPr="00D60DE6">
              <w:rPr>
                <w:rFonts w:ascii="Arial" w:hAnsi="Arial" w:cs="Arial"/>
                <w:color w:val="000000" w:themeColor="text1"/>
              </w:rPr>
              <w:t>Share the style of the training (</w:t>
            </w:r>
            <w:r w:rsidR="00B325C2">
              <w:rPr>
                <w:rFonts w:ascii="Arial" w:hAnsi="Arial" w:cs="Arial"/>
                <w:color w:val="000000" w:themeColor="text1"/>
              </w:rPr>
              <w:t>o</w:t>
            </w:r>
            <w:r w:rsidRPr="00D60DE6">
              <w:rPr>
                <w:rFonts w:ascii="Arial" w:hAnsi="Arial" w:cs="Arial"/>
                <w:color w:val="000000" w:themeColor="text1"/>
              </w:rPr>
              <w:t xml:space="preserve">nline module with interactive activities and conversations). </w:t>
            </w:r>
          </w:p>
          <w:p w14:paraId="33DDDB87" w14:textId="43C19349" w:rsidR="002F5B00" w:rsidRPr="00ED710F" w:rsidRDefault="002F5B00" w:rsidP="002F5B00">
            <w:pPr>
              <w:pStyle w:val="ListParagraph"/>
              <w:numPr>
                <w:ilvl w:val="0"/>
                <w:numId w:val="23"/>
              </w:numPr>
              <w:spacing w:before="120" w:after="120"/>
              <w:ind w:left="430"/>
              <w:rPr>
                <w:rFonts w:ascii="Arial" w:hAnsi="Arial" w:cs="Arial"/>
                <w:color w:val="000000" w:themeColor="text1"/>
              </w:rPr>
            </w:pPr>
            <w:r w:rsidRPr="00D60DE6">
              <w:rPr>
                <w:rFonts w:ascii="Arial" w:hAnsi="Arial" w:cs="Arial"/>
                <w:color w:val="000000" w:themeColor="text1"/>
              </w:rPr>
              <w:t>Let parents know</w:t>
            </w:r>
            <w:r w:rsidR="00B325C2">
              <w:rPr>
                <w:rFonts w:ascii="Arial" w:hAnsi="Arial" w:cs="Arial"/>
                <w:color w:val="000000" w:themeColor="text1"/>
              </w:rPr>
              <w:t xml:space="preserve"> that</w:t>
            </w:r>
            <w:r w:rsidRPr="00D60DE6">
              <w:rPr>
                <w:rFonts w:ascii="Arial" w:hAnsi="Arial" w:cs="Arial"/>
                <w:color w:val="000000" w:themeColor="text1"/>
              </w:rPr>
              <w:t xml:space="preserve"> you can pause the module at any moment to clarify, discuss, or listen again.</w:t>
            </w:r>
          </w:p>
        </w:tc>
        <w:tc>
          <w:tcPr>
            <w:tcW w:w="4590" w:type="dxa"/>
          </w:tcPr>
          <w:p w14:paraId="018E5C6C" w14:textId="77777777" w:rsidR="002F5B00" w:rsidRPr="001836CF" w:rsidRDefault="002F5B00" w:rsidP="002F5B00">
            <w:pPr>
              <w:spacing w:before="120" w:after="120"/>
              <w:rPr>
                <w:rFonts w:ascii="Arial" w:hAnsi="Arial" w:cs="Arial"/>
                <w:color w:val="000000" w:themeColor="text1"/>
              </w:rPr>
            </w:pPr>
          </w:p>
        </w:tc>
      </w:tr>
      <w:tr w:rsidR="002F5B00" w:rsidRPr="00710F9F" w14:paraId="74E5E2D6" w14:textId="4D7C547B" w:rsidTr="00494BC2">
        <w:tc>
          <w:tcPr>
            <w:tcW w:w="2605" w:type="dxa"/>
          </w:tcPr>
          <w:p w14:paraId="3E2CFE4A" w14:textId="4A5E2BCB" w:rsidR="002F5B00" w:rsidRPr="007A4695" w:rsidRDefault="002F5B00" w:rsidP="002F5B00">
            <w:pPr>
              <w:spacing w:before="120" w:after="120"/>
              <w:rPr>
                <w:rFonts w:ascii="Arial" w:hAnsi="Arial" w:cs="Arial"/>
                <w:noProof/>
                <w:color w:val="000000" w:themeColor="text1"/>
              </w:rPr>
            </w:pPr>
            <w:r w:rsidRPr="00D60DE6">
              <w:rPr>
                <w:rFonts w:ascii="Arial" w:hAnsi="Arial" w:cs="Arial"/>
                <w:noProof/>
              </w:rPr>
              <w:drawing>
                <wp:inline distT="0" distB="0" distL="0" distR="0" wp14:anchorId="19C2ECE8" wp14:editId="0B8A5BB5">
                  <wp:extent cx="1517015" cy="1148502"/>
                  <wp:effectExtent l="0" t="0" r="6985"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04-02 at 10.04.16 AM.png"/>
                          <pic:cNvPicPr/>
                        </pic:nvPicPr>
                        <pic:blipFill>
                          <a:blip r:embed="rId12"/>
                          <a:stretch>
                            <a:fillRect/>
                          </a:stretch>
                        </pic:blipFill>
                        <pic:spPr>
                          <a:xfrm>
                            <a:off x="0" y="0"/>
                            <a:ext cx="1517015" cy="1148502"/>
                          </a:xfrm>
                          <a:prstGeom prst="rect">
                            <a:avLst/>
                          </a:prstGeom>
                        </pic:spPr>
                      </pic:pic>
                    </a:graphicData>
                  </a:graphic>
                </wp:inline>
              </w:drawing>
            </w:r>
          </w:p>
        </w:tc>
        <w:tc>
          <w:tcPr>
            <w:tcW w:w="2070" w:type="dxa"/>
          </w:tcPr>
          <w:p w14:paraId="5F244376" w14:textId="050CB88A" w:rsidR="002F5B00" w:rsidRPr="007A4695" w:rsidRDefault="002F5B00" w:rsidP="002F5B00">
            <w:pPr>
              <w:spacing w:before="120" w:after="120"/>
              <w:rPr>
                <w:rFonts w:ascii="Arial" w:hAnsi="Arial" w:cs="Arial"/>
                <w:color w:val="000000" w:themeColor="text1"/>
              </w:rPr>
            </w:pPr>
            <w:r w:rsidRPr="00D60DE6">
              <w:rPr>
                <w:rFonts w:ascii="Arial" w:hAnsi="Arial" w:cs="Arial"/>
                <w:color w:val="000000" w:themeColor="text1"/>
              </w:rPr>
              <w:t xml:space="preserve">Personal Reflection: What is your </w:t>
            </w:r>
            <w:r w:rsidR="00B325C2">
              <w:rPr>
                <w:rFonts w:ascii="Arial" w:hAnsi="Arial" w:cs="Arial"/>
                <w:color w:val="000000" w:themeColor="text1"/>
              </w:rPr>
              <w:t>story?</w:t>
            </w:r>
          </w:p>
        </w:tc>
        <w:tc>
          <w:tcPr>
            <w:tcW w:w="4050" w:type="dxa"/>
          </w:tcPr>
          <w:p w14:paraId="5FE6A91E" w14:textId="77777777" w:rsidR="002F5B00" w:rsidRPr="00D60DE6" w:rsidRDefault="002F5B00" w:rsidP="007C2B37">
            <w:pPr>
              <w:spacing w:before="120" w:after="80"/>
              <w:rPr>
                <w:rFonts w:ascii="Arial" w:hAnsi="Arial" w:cs="Arial"/>
                <w:color w:val="000000" w:themeColor="text1"/>
              </w:rPr>
            </w:pPr>
            <w:r w:rsidRPr="00D60DE6">
              <w:rPr>
                <w:rFonts w:ascii="Arial" w:hAnsi="Arial" w:cs="Arial"/>
                <w:color w:val="000000" w:themeColor="text1"/>
              </w:rPr>
              <w:t xml:space="preserve">Pause the module from advancing and invite parents to discuss the questions on the screen and below: </w:t>
            </w:r>
          </w:p>
          <w:p w14:paraId="2EF2BEA3" w14:textId="77777777" w:rsidR="002F5B00" w:rsidRPr="00D60DE6" w:rsidRDefault="002F5B00" w:rsidP="007C2B37">
            <w:pPr>
              <w:numPr>
                <w:ilvl w:val="0"/>
                <w:numId w:val="33"/>
              </w:numPr>
              <w:spacing w:before="120" w:after="80"/>
              <w:rPr>
                <w:rFonts w:ascii="Arial" w:hAnsi="Arial" w:cs="Arial"/>
                <w:color w:val="000000" w:themeColor="text1"/>
              </w:rPr>
            </w:pPr>
            <w:r w:rsidRPr="00D60DE6">
              <w:rPr>
                <w:rFonts w:ascii="Arial" w:hAnsi="Arial" w:cs="Arial"/>
                <w:color w:val="000000" w:themeColor="text1"/>
              </w:rPr>
              <w:t>What did you learn from your parents?</w:t>
            </w:r>
          </w:p>
          <w:p w14:paraId="31884BC8" w14:textId="37DC41E6" w:rsidR="002F5B00" w:rsidRPr="00D60DE6" w:rsidRDefault="002F5B00" w:rsidP="007C2B37">
            <w:pPr>
              <w:numPr>
                <w:ilvl w:val="0"/>
                <w:numId w:val="33"/>
              </w:numPr>
              <w:spacing w:before="120" w:after="80"/>
              <w:rPr>
                <w:rFonts w:ascii="Arial" w:hAnsi="Arial" w:cs="Arial"/>
                <w:color w:val="000000" w:themeColor="text1"/>
              </w:rPr>
            </w:pPr>
            <w:r w:rsidRPr="00D60DE6">
              <w:rPr>
                <w:rFonts w:ascii="Arial" w:hAnsi="Arial" w:cs="Arial"/>
                <w:color w:val="000000" w:themeColor="text1"/>
              </w:rPr>
              <w:t xml:space="preserve">How does </w:t>
            </w:r>
            <w:r w:rsidR="00B325C2">
              <w:rPr>
                <w:rFonts w:ascii="Arial" w:hAnsi="Arial" w:cs="Arial"/>
                <w:color w:val="000000" w:themeColor="text1"/>
              </w:rPr>
              <w:t>that affect what you do and say as a parent?</w:t>
            </w:r>
          </w:p>
          <w:p w14:paraId="54D005F5" w14:textId="345CE3CD" w:rsidR="002F5B00" w:rsidRPr="00D60DE6" w:rsidRDefault="002F5B00" w:rsidP="007C2B37">
            <w:pPr>
              <w:numPr>
                <w:ilvl w:val="0"/>
                <w:numId w:val="33"/>
              </w:numPr>
              <w:spacing w:before="120" w:after="80"/>
              <w:rPr>
                <w:rFonts w:ascii="Arial" w:hAnsi="Arial" w:cs="Arial"/>
                <w:color w:val="000000" w:themeColor="text1"/>
              </w:rPr>
            </w:pPr>
            <w:r w:rsidRPr="00D60DE6">
              <w:rPr>
                <w:rFonts w:ascii="Arial" w:hAnsi="Arial" w:cs="Arial"/>
                <w:color w:val="000000" w:themeColor="text1"/>
              </w:rPr>
              <w:t xml:space="preserve">What similarities </w:t>
            </w:r>
            <w:r w:rsidR="00B325C2">
              <w:rPr>
                <w:rFonts w:ascii="Arial" w:hAnsi="Arial" w:cs="Arial"/>
                <w:color w:val="000000" w:themeColor="text1"/>
              </w:rPr>
              <w:t>in your own parenting do you notice to the four parenting styles discussed?</w:t>
            </w:r>
          </w:p>
          <w:p w14:paraId="0D3CE9E6" w14:textId="4B815AB9" w:rsidR="002F5B00" w:rsidRPr="007A4695" w:rsidRDefault="002F5B00" w:rsidP="007C2B37">
            <w:pPr>
              <w:spacing w:before="120" w:after="80"/>
              <w:rPr>
                <w:rFonts w:ascii="Arial" w:hAnsi="Arial" w:cs="Arial"/>
                <w:color w:val="000000" w:themeColor="text1"/>
              </w:rPr>
            </w:pPr>
            <w:r>
              <w:rPr>
                <w:rFonts w:ascii="Arial" w:hAnsi="Arial" w:cs="Arial"/>
                <w:color w:val="000000" w:themeColor="text1"/>
              </w:rPr>
              <w:lastRenderedPageBreak/>
              <w:t>These questions are on a handout if parents want to write their reflections or take notes.</w:t>
            </w:r>
          </w:p>
        </w:tc>
        <w:tc>
          <w:tcPr>
            <w:tcW w:w="4590" w:type="dxa"/>
          </w:tcPr>
          <w:p w14:paraId="35C1C3D5" w14:textId="77777777" w:rsidR="002F5B00" w:rsidRPr="001836CF" w:rsidRDefault="002F5B00" w:rsidP="002F5B00">
            <w:pPr>
              <w:spacing w:before="120" w:after="120"/>
              <w:rPr>
                <w:rFonts w:ascii="Arial" w:hAnsi="Arial" w:cs="Arial"/>
                <w:color w:val="000000" w:themeColor="text1"/>
              </w:rPr>
            </w:pPr>
          </w:p>
        </w:tc>
      </w:tr>
      <w:tr w:rsidR="002F5B00" w:rsidRPr="00710F9F" w14:paraId="08C184AC" w14:textId="65829CD1" w:rsidTr="00494BC2">
        <w:trPr>
          <w:trHeight w:val="1862"/>
        </w:trPr>
        <w:tc>
          <w:tcPr>
            <w:tcW w:w="2605" w:type="dxa"/>
          </w:tcPr>
          <w:p w14:paraId="399FF0BD" w14:textId="6FAD8BDA" w:rsidR="002F5B00" w:rsidRPr="007A4695" w:rsidRDefault="002F5B00" w:rsidP="002F5B00">
            <w:pPr>
              <w:spacing w:before="120" w:after="120"/>
              <w:rPr>
                <w:rFonts w:ascii="Arial" w:hAnsi="Arial" w:cs="Arial"/>
                <w:noProof/>
                <w:color w:val="000000" w:themeColor="text1"/>
              </w:rPr>
            </w:pPr>
            <w:r w:rsidRPr="00D60DE6">
              <w:rPr>
                <w:rFonts w:ascii="Arial" w:hAnsi="Arial" w:cs="Arial"/>
                <w:noProof/>
                <w:color w:val="000000" w:themeColor="text1"/>
              </w:rPr>
              <w:drawing>
                <wp:inline distT="0" distB="0" distL="0" distR="0" wp14:anchorId="6FDB218E" wp14:editId="55ECF4BC">
                  <wp:extent cx="1493908" cy="1120024"/>
                  <wp:effectExtent l="0" t="0" r="0" b="444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4-01 at 2.56.46 PM.png"/>
                          <pic:cNvPicPr/>
                        </pic:nvPicPr>
                        <pic:blipFill>
                          <a:blip r:embed="rId13"/>
                          <a:stretch>
                            <a:fillRect/>
                          </a:stretch>
                        </pic:blipFill>
                        <pic:spPr>
                          <a:xfrm>
                            <a:off x="0" y="0"/>
                            <a:ext cx="1493908" cy="1120024"/>
                          </a:xfrm>
                          <a:prstGeom prst="rect">
                            <a:avLst/>
                          </a:prstGeom>
                        </pic:spPr>
                      </pic:pic>
                    </a:graphicData>
                  </a:graphic>
                </wp:inline>
              </w:drawing>
            </w:r>
          </w:p>
        </w:tc>
        <w:tc>
          <w:tcPr>
            <w:tcW w:w="2070" w:type="dxa"/>
          </w:tcPr>
          <w:p w14:paraId="42DE35CF" w14:textId="35F8900E" w:rsidR="002F5B00" w:rsidRPr="00D60DE6" w:rsidRDefault="002F5B00" w:rsidP="002F5B00">
            <w:pPr>
              <w:spacing w:before="120"/>
              <w:ind w:left="-14" w:right="146" w:firstLine="14"/>
              <w:rPr>
                <w:rFonts w:ascii="Arial" w:hAnsi="Arial" w:cs="Arial"/>
                <w:color w:val="000000" w:themeColor="text1"/>
              </w:rPr>
            </w:pPr>
            <w:r w:rsidRPr="00D60DE6">
              <w:rPr>
                <w:rFonts w:ascii="Arial" w:hAnsi="Arial" w:cs="Arial"/>
                <w:color w:val="000000" w:themeColor="text1"/>
              </w:rPr>
              <w:t xml:space="preserve">Activity: </w:t>
            </w:r>
            <w:r w:rsidR="006C32CA">
              <w:rPr>
                <w:rFonts w:ascii="Arial" w:hAnsi="Arial" w:cs="Arial"/>
                <w:color w:val="000000" w:themeColor="text1"/>
              </w:rPr>
              <w:t>Parenting Style</w:t>
            </w:r>
          </w:p>
          <w:p w14:paraId="61C3116D" w14:textId="77777777" w:rsidR="002F5B00" w:rsidRPr="00D60DE6" w:rsidRDefault="002F5B00" w:rsidP="002F5B00">
            <w:pPr>
              <w:spacing w:before="120"/>
              <w:ind w:left="-14" w:right="146" w:firstLine="14"/>
              <w:rPr>
                <w:rFonts w:ascii="Arial" w:hAnsi="Arial" w:cs="Arial"/>
                <w:color w:val="000000" w:themeColor="text1"/>
              </w:rPr>
            </w:pPr>
          </w:p>
          <w:p w14:paraId="47E35621" w14:textId="77777777" w:rsidR="002F5B00" w:rsidRPr="007A4695" w:rsidRDefault="002F5B00" w:rsidP="002F5B00">
            <w:pPr>
              <w:spacing w:before="120" w:after="120"/>
              <w:rPr>
                <w:rFonts w:ascii="Arial" w:hAnsi="Arial" w:cs="Arial"/>
                <w:color w:val="000000" w:themeColor="text1"/>
              </w:rPr>
            </w:pPr>
          </w:p>
        </w:tc>
        <w:tc>
          <w:tcPr>
            <w:tcW w:w="4050" w:type="dxa"/>
          </w:tcPr>
          <w:p w14:paraId="40836E0C" w14:textId="2F2C09AF" w:rsidR="002F5B00" w:rsidRDefault="002F5B00" w:rsidP="007C2B37">
            <w:pPr>
              <w:spacing w:before="120" w:after="80"/>
              <w:rPr>
                <w:rFonts w:ascii="Arial" w:hAnsi="Arial" w:cs="Arial"/>
                <w:color w:val="000000" w:themeColor="text1"/>
              </w:rPr>
            </w:pPr>
            <w:r w:rsidRPr="00D60DE6">
              <w:rPr>
                <w:rFonts w:ascii="Arial" w:hAnsi="Arial" w:cs="Arial"/>
                <w:color w:val="000000" w:themeColor="text1"/>
              </w:rPr>
              <w:t xml:space="preserve">Pause the module from advancing and </w:t>
            </w:r>
            <w:r w:rsidRPr="002345A3">
              <w:rPr>
                <w:rFonts w:ascii="Arial" w:hAnsi="Arial" w:cs="Arial"/>
                <w:color w:val="000000" w:themeColor="text1"/>
              </w:rPr>
              <w:t xml:space="preserve">invite parents to find and answer the questions on </w:t>
            </w:r>
            <w:r w:rsidR="006C32CA">
              <w:rPr>
                <w:rFonts w:ascii="Arial" w:hAnsi="Arial" w:cs="Arial"/>
                <w:color w:val="000000" w:themeColor="text1"/>
              </w:rPr>
              <w:t xml:space="preserve">the </w:t>
            </w:r>
            <w:r w:rsidRPr="002345A3">
              <w:rPr>
                <w:rFonts w:ascii="Arial" w:hAnsi="Arial" w:cs="Arial"/>
                <w:color w:val="000000" w:themeColor="text1"/>
              </w:rPr>
              <w:t>Parenting Style Quiz</w:t>
            </w:r>
            <w:r w:rsidR="006C32CA">
              <w:rPr>
                <w:rFonts w:ascii="Arial" w:hAnsi="Arial" w:cs="Arial"/>
                <w:color w:val="000000" w:themeColor="text1"/>
              </w:rPr>
              <w:t xml:space="preserve"> handout.</w:t>
            </w:r>
          </w:p>
          <w:p w14:paraId="0D219442" w14:textId="7CD96066" w:rsidR="002F5B00" w:rsidRPr="002345A3" w:rsidRDefault="002F5B00" w:rsidP="007C2B37">
            <w:pPr>
              <w:spacing w:before="120" w:after="80"/>
              <w:rPr>
                <w:rFonts w:ascii="Arial" w:hAnsi="Arial" w:cs="Arial"/>
                <w:color w:val="000000" w:themeColor="text1"/>
              </w:rPr>
            </w:pPr>
            <w:r w:rsidRPr="002345A3">
              <w:rPr>
                <w:rFonts w:ascii="Arial" w:hAnsi="Arial" w:cs="Arial"/>
                <w:color w:val="000000" w:themeColor="text1"/>
              </w:rPr>
              <w:t>Once parents have answered the questions</w:t>
            </w:r>
            <w:r w:rsidR="006C32CA">
              <w:rPr>
                <w:rFonts w:ascii="Arial" w:hAnsi="Arial" w:cs="Arial"/>
                <w:color w:val="000000" w:themeColor="text1"/>
              </w:rPr>
              <w:t>,</w:t>
            </w:r>
            <w:r w:rsidRPr="002345A3">
              <w:rPr>
                <w:rFonts w:ascii="Arial" w:hAnsi="Arial" w:cs="Arial"/>
                <w:color w:val="000000" w:themeColor="text1"/>
              </w:rPr>
              <w:t xml:space="preserve"> ask them to share their results with at least one other person</w:t>
            </w:r>
            <w:r w:rsidR="006C32CA">
              <w:rPr>
                <w:rFonts w:ascii="Arial" w:hAnsi="Arial" w:cs="Arial"/>
                <w:color w:val="000000" w:themeColor="text1"/>
              </w:rPr>
              <w:t>.  D</w:t>
            </w:r>
            <w:r w:rsidRPr="002345A3">
              <w:rPr>
                <w:rFonts w:ascii="Arial" w:hAnsi="Arial" w:cs="Arial"/>
                <w:color w:val="000000" w:themeColor="text1"/>
              </w:rPr>
              <w:t>iscuss how this information may support them in building positive parenting decisions in the future.</w:t>
            </w:r>
          </w:p>
          <w:p w14:paraId="5C416FE8" w14:textId="012DF31F" w:rsidR="002F5B00" w:rsidRPr="002345A3" w:rsidRDefault="002F5B00" w:rsidP="007C2B37">
            <w:pPr>
              <w:spacing w:before="120" w:after="80" w:line="276" w:lineRule="auto"/>
              <w:rPr>
                <w:rFonts w:ascii="Arial" w:hAnsi="Arial" w:cs="Arial"/>
                <w:color w:val="000000" w:themeColor="text1"/>
              </w:rPr>
            </w:pPr>
            <w:r w:rsidRPr="002345A3">
              <w:rPr>
                <w:rFonts w:ascii="Arial" w:hAnsi="Arial" w:cs="Arial"/>
                <w:color w:val="000000" w:themeColor="text1"/>
              </w:rPr>
              <w:t>Remind participants that there is not one right way</w:t>
            </w:r>
            <w:r w:rsidR="007F3A14">
              <w:rPr>
                <w:rFonts w:ascii="Arial" w:hAnsi="Arial" w:cs="Arial"/>
                <w:color w:val="000000" w:themeColor="text1"/>
              </w:rPr>
              <w:t>,</w:t>
            </w:r>
            <w:r>
              <w:rPr>
                <w:rFonts w:ascii="Arial" w:hAnsi="Arial" w:cs="Arial"/>
                <w:color w:val="000000" w:themeColor="text1"/>
              </w:rPr>
              <w:t xml:space="preserve"> </w:t>
            </w:r>
            <w:r w:rsidRPr="002345A3">
              <w:rPr>
                <w:rFonts w:ascii="Arial" w:hAnsi="Arial" w:cs="Arial"/>
                <w:color w:val="000000" w:themeColor="text1"/>
              </w:rPr>
              <w:t>but rather a right fit for their children. There are benefits to each parenting style as we just heard from the module.</w:t>
            </w:r>
          </w:p>
          <w:p w14:paraId="776C1729" w14:textId="284BFAFE" w:rsidR="002F5B00" w:rsidRPr="000E7948" w:rsidRDefault="002F5B00" w:rsidP="007C2B37">
            <w:pPr>
              <w:spacing w:before="120" w:after="80"/>
              <w:rPr>
                <w:rFonts w:ascii="Arial" w:hAnsi="Arial" w:cs="Arial"/>
                <w:color w:val="000000" w:themeColor="text1"/>
              </w:rPr>
            </w:pPr>
            <w:r w:rsidRPr="002345A3">
              <w:rPr>
                <w:rFonts w:ascii="Arial" w:hAnsi="Arial" w:cs="Arial"/>
                <w:color w:val="000000" w:themeColor="text1"/>
              </w:rPr>
              <w:lastRenderedPageBreak/>
              <w:t>Ask parents how they might use this information</w:t>
            </w:r>
            <w:r w:rsidR="007F3A14">
              <w:rPr>
                <w:rFonts w:ascii="Arial" w:hAnsi="Arial" w:cs="Arial"/>
                <w:color w:val="000000" w:themeColor="text1"/>
              </w:rPr>
              <w:t>.</w:t>
            </w:r>
          </w:p>
        </w:tc>
        <w:tc>
          <w:tcPr>
            <w:tcW w:w="4590" w:type="dxa"/>
          </w:tcPr>
          <w:p w14:paraId="5EC6E0FB" w14:textId="1E4CEB1B" w:rsidR="002F5B00" w:rsidRDefault="002F5B00" w:rsidP="002F5B00">
            <w:pPr>
              <w:spacing w:before="120" w:after="120"/>
              <w:rPr>
                <w:rFonts w:ascii="Arial" w:hAnsi="Arial" w:cs="Arial"/>
                <w:color w:val="000000" w:themeColor="text1"/>
              </w:rPr>
            </w:pPr>
            <w:r w:rsidRPr="00D60DE6">
              <w:rPr>
                <w:rFonts w:ascii="Arial" w:hAnsi="Arial" w:cs="Arial"/>
                <w:i/>
                <w:color w:val="000000" w:themeColor="text1"/>
              </w:rPr>
              <w:lastRenderedPageBreak/>
              <w:t>What is your parenting style according to the quiz?</w:t>
            </w:r>
          </w:p>
        </w:tc>
      </w:tr>
      <w:tr w:rsidR="002F5B00" w:rsidRPr="00710F9F" w14:paraId="6B6E4ED9" w14:textId="0EB1DBF9" w:rsidTr="00494BC2">
        <w:tc>
          <w:tcPr>
            <w:tcW w:w="2605" w:type="dxa"/>
          </w:tcPr>
          <w:p w14:paraId="7162DB36" w14:textId="57815023" w:rsidR="002F5B00" w:rsidRDefault="002F5B00" w:rsidP="002F5B00">
            <w:pPr>
              <w:spacing w:before="120" w:after="120"/>
              <w:rPr>
                <w:rFonts w:ascii="Arial" w:hAnsi="Arial" w:cs="Arial"/>
                <w:noProof/>
                <w:color w:val="000000" w:themeColor="text1"/>
                <w:u w:val="single"/>
              </w:rPr>
            </w:pPr>
            <w:r w:rsidRPr="00D60DE6">
              <w:rPr>
                <w:rFonts w:ascii="Arial" w:hAnsi="Arial" w:cs="Arial"/>
                <w:noProof/>
                <w:color w:val="000000" w:themeColor="text1"/>
              </w:rPr>
              <w:drawing>
                <wp:inline distT="0" distB="0" distL="0" distR="0" wp14:anchorId="16EC28DB" wp14:editId="7E75C329">
                  <wp:extent cx="1517015" cy="1133231"/>
                  <wp:effectExtent l="0" t="0" r="6985"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4-01 at 2.56.23 PM.png"/>
                          <pic:cNvPicPr/>
                        </pic:nvPicPr>
                        <pic:blipFill>
                          <a:blip r:embed="rId14"/>
                          <a:stretch>
                            <a:fillRect/>
                          </a:stretch>
                        </pic:blipFill>
                        <pic:spPr>
                          <a:xfrm>
                            <a:off x="0" y="0"/>
                            <a:ext cx="1517015" cy="1133231"/>
                          </a:xfrm>
                          <a:prstGeom prst="rect">
                            <a:avLst/>
                          </a:prstGeom>
                        </pic:spPr>
                      </pic:pic>
                    </a:graphicData>
                  </a:graphic>
                </wp:inline>
              </w:drawing>
            </w:r>
          </w:p>
        </w:tc>
        <w:tc>
          <w:tcPr>
            <w:tcW w:w="2070" w:type="dxa"/>
          </w:tcPr>
          <w:p w14:paraId="703CE1ED" w14:textId="0A899D8E" w:rsidR="002F5B00" w:rsidRPr="00D60DE6" w:rsidRDefault="002F5B00" w:rsidP="002F5B00">
            <w:pPr>
              <w:spacing w:before="120"/>
              <w:ind w:left="-14" w:right="146"/>
              <w:rPr>
                <w:rFonts w:ascii="Arial" w:hAnsi="Arial" w:cs="Arial"/>
                <w:color w:val="000000" w:themeColor="text1"/>
              </w:rPr>
            </w:pPr>
            <w:r w:rsidRPr="00D60DE6">
              <w:rPr>
                <w:rFonts w:ascii="Arial" w:hAnsi="Arial" w:cs="Arial"/>
                <w:color w:val="000000" w:themeColor="text1"/>
              </w:rPr>
              <w:t>Slow Down and Discuss</w:t>
            </w:r>
          </w:p>
          <w:p w14:paraId="78809595" w14:textId="77777777" w:rsidR="002F5B00" w:rsidRPr="00103100" w:rsidRDefault="002F5B00" w:rsidP="002F5B00">
            <w:pPr>
              <w:spacing w:before="120" w:after="120"/>
              <w:rPr>
                <w:rFonts w:ascii="Arial" w:hAnsi="Arial" w:cs="Arial"/>
                <w:color w:val="000000" w:themeColor="text1"/>
              </w:rPr>
            </w:pPr>
          </w:p>
        </w:tc>
        <w:tc>
          <w:tcPr>
            <w:tcW w:w="4050" w:type="dxa"/>
          </w:tcPr>
          <w:p w14:paraId="1EB8CA0D" w14:textId="73A0E694" w:rsidR="002F5B00" w:rsidRPr="00D60DE6" w:rsidRDefault="002F5B00" w:rsidP="007C2B37">
            <w:pPr>
              <w:spacing w:before="120" w:after="80"/>
              <w:rPr>
                <w:rFonts w:ascii="Arial" w:hAnsi="Arial" w:cs="Arial"/>
                <w:color w:val="000000" w:themeColor="text1"/>
              </w:rPr>
            </w:pPr>
            <w:r w:rsidRPr="00D60DE6">
              <w:rPr>
                <w:rFonts w:ascii="Arial" w:hAnsi="Arial" w:cs="Arial"/>
                <w:color w:val="000000" w:themeColor="text1"/>
              </w:rPr>
              <w:t xml:space="preserve">Pause the module from advancing and invite parents to discuss the </w:t>
            </w:r>
            <w:r w:rsidR="00CA6F6E">
              <w:rPr>
                <w:rFonts w:ascii="Arial" w:hAnsi="Arial" w:cs="Arial"/>
                <w:color w:val="000000" w:themeColor="text1"/>
              </w:rPr>
              <w:t>questions</w:t>
            </w:r>
            <w:r w:rsidRPr="00D60DE6">
              <w:rPr>
                <w:rFonts w:ascii="Arial" w:hAnsi="Arial" w:cs="Arial"/>
                <w:color w:val="000000" w:themeColor="text1"/>
              </w:rPr>
              <w:t xml:space="preserve"> below: </w:t>
            </w:r>
          </w:p>
          <w:p w14:paraId="27FE0EC3" w14:textId="77777777" w:rsidR="00CA6F6E" w:rsidRPr="00CA6F6E" w:rsidRDefault="00CA6F6E" w:rsidP="007C2B37">
            <w:pPr>
              <w:pStyle w:val="ListParagraph"/>
              <w:numPr>
                <w:ilvl w:val="0"/>
                <w:numId w:val="34"/>
              </w:numPr>
              <w:spacing w:before="120" w:after="80"/>
              <w:contextualSpacing w:val="0"/>
              <w:rPr>
                <w:rFonts w:ascii="Arial" w:hAnsi="Arial" w:cs="Arial"/>
                <w:color w:val="000000" w:themeColor="text1"/>
              </w:rPr>
            </w:pPr>
            <w:r w:rsidRPr="00CA6F6E">
              <w:rPr>
                <w:rFonts w:ascii="Arial" w:hAnsi="Arial" w:cs="Arial"/>
                <w:color w:val="000000" w:themeColor="text1"/>
              </w:rPr>
              <w:t xml:space="preserve">What is working well now?  </w:t>
            </w:r>
          </w:p>
          <w:p w14:paraId="58891C3D" w14:textId="77777777" w:rsidR="00CA6F6E" w:rsidRPr="00CA6F6E" w:rsidRDefault="00CA6F6E" w:rsidP="007C2B37">
            <w:pPr>
              <w:pStyle w:val="ListParagraph"/>
              <w:numPr>
                <w:ilvl w:val="0"/>
                <w:numId w:val="34"/>
              </w:numPr>
              <w:spacing w:before="120" w:after="80"/>
              <w:contextualSpacing w:val="0"/>
              <w:rPr>
                <w:rFonts w:ascii="Arial" w:hAnsi="Arial" w:cs="Arial"/>
                <w:color w:val="000000" w:themeColor="text1"/>
              </w:rPr>
            </w:pPr>
            <w:r w:rsidRPr="00CA6F6E">
              <w:rPr>
                <w:rFonts w:ascii="Arial" w:hAnsi="Arial" w:cs="Arial"/>
                <w:color w:val="000000" w:themeColor="text1"/>
              </w:rPr>
              <w:t xml:space="preserve">What are your child’s strengths?  </w:t>
            </w:r>
          </w:p>
          <w:p w14:paraId="77F775C7" w14:textId="1F0D425A" w:rsidR="002F5B00" w:rsidRPr="00103100" w:rsidRDefault="00CA6F6E" w:rsidP="007C2B37">
            <w:pPr>
              <w:numPr>
                <w:ilvl w:val="0"/>
                <w:numId w:val="34"/>
              </w:numPr>
              <w:spacing w:before="120" w:after="80"/>
              <w:rPr>
                <w:rFonts w:ascii="Arial" w:hAnsi="Arial" w:cs="Arial"/>
                <w:color w:val="000000" w:themeColor="text1"/>
              </w:rPr>
            </w:pPr>
            <w:r w:rsidRPr="00CA6F6E">
              <w:rPr>
                <w:rFonts w:ascii="Arial" w:hAnsi="Arial" w:cs="Arial"/>
                <w:color w:val="000000" w:themeColor="text1"/>
              </w:rPr>
              <w:t>What are your strengths?</w:t>
            </w:r>
          </w:p>
        </w:tc>
        <w:tc>
          <w:tcPr>
            <w:tcW w:w="4590" w:type="dxa"/>
          </w:tcPr>
          <w:p w14:paraId="58508A51" w14:textId="77777777" w:rsidR="002F5B00" w:rsidRPr="001836CF" w:rsidRDefault="002F5B00" w:rsidP="002F5B00">
            <w:pPr>
              <w:spacing w:before="120" w:after="120"/>
              <w:rPr>
                <w:rFonts w:ascii="Arial" w:hAnsi="Arial" w:cs="Arial"/>
                <w:color w:val="000000" w:themeColor="text1"/>
              </w:rPr>
            </w:pPr>
          </w:p>
        </w:tc>
      </w:tr>
      <w:tr w:rsidR="002F5B00" w:rsidRPr="00710F9F" w14:paraId="0BCA06DB" w14:textId="24D71B5F" w:rsidTr="00494BC2">
        <w:tc>
          <w:tcPr>
            <w:tcW w:w="2605" w:type="dxa"/>
          </w:tcPr>
          <w:p w14:paraId="3DD5150E" w14:textId="16A0C733" w:rsidR="002F5B00" w:rsidRDefault="002F5B00" w:rsidP="002F5B00">
            <w:pPr>
              <w:spacing w:before="120" w:after="120"/>
              <w:rPr>
                <w:rFonts w:ascii="Arial" w:hAnsi="Arial" w:cs="Arial"/>
                <w:noProof/>
                <w:color w:val="000000" w:themeColor="text1"/>
                <w:u w:val="single"/>
              </w:rPr>
            </w:pPr>
            <w:r w:rsidRPr="00D60DE6">
              <w:rPr>
                <w:rFonts w:ascii="Arial" w:hAnsi="Arial" w:cs="Arial"/>
                <w:noProof/>
                <w:color w:val="000000" w:themeColor="text1"/>
              </w:rPr>
              <w:drawing>
                <wp:inline distT="0" distB="0" distL="0" distR="0" wp14:anchorId="3106A6FA" wp14:editId="06CCE732">
                  <wp:extent cx="1517015" cy="1129094"/>
                  <wp:effectExtent l="0" t="0" r="698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4-01 at 2.56.34 PM.png"/>
                          <pic:cNvPicPr/>
                        </pic:nvPicPr>
                        <pic:blipFill>
                          <a:blip r:embed="rId15"/>
                          <a:stretch>
                            <a:fillRect/>
                          </a:stretch>
                        </pic:blipFill>
                        <pic:spPr>
                          <a:xfrm>
                            <a:off x="0" y="0"/>
                            <a:ext cx="1517015" cy="1129094"/>
                          </a:xfrm>
                          <a:prstGeom prst="rect">
                            <a:avLst/>
                          </a:prstGeom>
                        </pic:spPr>
                      </pic:pic>
                    </a:graphicData>
                  </a:graphic>
                </wp:inline>
              </w:drawing>
            </w:r>
          </w:p>
        </w:tc>
        <w:tc>
          <w:tcPr>
            <w:tcW w:w="2070" w:type="dxa"/>
          </w:tcPr>
          <w:p w14:paraId="0F46CD5F" w14:textId="77777777" w:rsidR="002F5B00" w:rsidRPr="00D60DE6" w:rsidRDefault="002F5B00" w:rsidP="002F5B00">
            <w:pPr>
              <w:spacing w:before="120"/>
              <w:ind w:left="-14" w:right="146"/>
              <w:rPr>
                <w:rFonts w:ascii="Arial" w:hAnsi="Arial" w:cs="Arial"/>
                <w:color w:val="000000" w:themeColor="text1"/>
              </w:rPr>
            </w:pPr>
            <w:r w:rsidRPr="00D60DE6">
              <w:rPr>
                <w:rFonts w:ascii="Arial" w:hAnsi="Arial" w:cs="Arial"/>
                <w:color w:val="000000" w:themeColor="text1"/>
              </w:rPr>
              <w:t>Activity: Temperament Survey</w:t>
            </w:r>
          </w:p>
          <w:p w14:paraId="32959D98" w14:textId="31B531DE" w:rsidR="002F5B00" w:rsidRPr="00103100" w:rsidRDefault="002F5B00" w:rsidP="002F5B00">
            <w:pPr>
              <w:spacing w:before="120" w:after="120"/>
              <w:rPr>
                <w:rFonts w:ascii="Arial" w:hAnsi="Arial" w:cs="Arial"/>
                <w:color w:val="000000" w:themeColor="text1"/>
              </w:rPr>
            </w:pPr>
          </w:p>
        </w:tc>
        <w:tc>
          <w:tcPr>
            <w:tcW w:w="4050" w:type="dxa"/>
          </w:tcPr>
          <w:p w14:paraId="04ABFFEF" w14:textId="77777777" w:rsidR="00C66CC5" w:rsidRDefault="002F5B00" w:rsidP="007C2B37">
            <w:pPr>
              <w:spacing w:before="120" w:after="80"/>
              <w:ind w:left="-14"/>
              <w:rPr>
                <w:rFonts w:ascii="Arial" w:hAnsi="Arial" w:cs="Arial"/>
              </w:rPr>
            </w:pPr>
            <w:r w:rsidRPr="00D60DE6">
              <w:rPr>
                <w:rFonts w:ascii="Arial" w:hAnsi="Arial" w:cs="Arial"/>
                <w:color w:val="000000" w:themeColor="text1"/>
              </w:rPr>
              <w:t xml:space="preserve">Pause the module from advancing </w:t>
            </w:r>
            <w:r w:rsidRPr="00CF7084">
              <w:rPr>
                <w:rFonts w:ascii="Arial" w:hAnsi="Arial" w:cs="Arial"/>
              </w:rPr>
              <w:t>and invite parents to</w:t>
            </w:r>
            <w:r>
              <w:rPr>
                <w:rFonts w:ascii="Arial" w:hAnsi="Arial" w:cs="Arial"/>
              </w:rPr>
              <w:t xml:space="preserve"> </w:t>
            </w:r>
            <w:r w:rsidR="00C66CC5">
              <w:rPr>
                <w:rFonts w:ascii="Arial" w:hAnsi="Arial" w:cs="Arial"/>
              </w:rPr>
              <w:t xml:space="preserve">take the survey using Temperament Survey </w:t>
            </w:r>
            <w:r>
              <w:rPr>
                <w:rFonts w:ascii="Arial" w:hAnsi="Arial" w:cs="Arial"/>
              </w:rPr>
              <w:t>handout</w:t>
            </w:r>
            <w:r w:rsidR="00C66CC5">
              <w:rPr>
                <w:rFonts w:ascii="Arial" w:hAnsi="Arial" w:cs="Arial"/>
              </w:rPr>
              <w:t xml:space="preserve">. </w:t>
            </w:r>
          </w:p>
          <w:p w14:paraId="193688C6" w14:textId="77777777" w:rsidR="00C66CC5" w:rsidRDefault="002F5B00" w:rsidP="007C2B37">
            <w:pPr>
              <w:spacing w:before="120" w:after="80"/>
              <w:ind w:left="-14"/>
              <w:rPr>
                <w:rFonts w:ascii="Arial" w:hAnsi="Arial" w:cs="Arial"/>
              </w:rPr>
            </w:pPr>
            <w:r w:rsidRPr="00CF7084">
              <w:rPr>
                <w:rFonts w:ascii="Arial" w:hAnsi="Arial" w:cs="Arial"/>
              </w:rPr>
              <w:br/>
              <w:t xml:space="preserve">Parents should answer the </w:t>
            </w:r>
            <w:r w:rsidRPr="00CF7084">
              <w:rPr>
                <w:rFonts w:ascii="Arial" w:hAnsi="Arial" w:cs="Arial"/>
              </w:rPr>
              <w:lastRenderedPageBreak/>
              <w:t xml:space="preserve">questions on the survey about their children’s behaviors and attitudes. </w:t>
            </w:r>
          </w:p>
          <w:p w14:paraId="290F72F9" w14:textId="5586389B" w:rsidR="002F5B00" w:rsidRPr="00CF7084" w:rsidRDefault="002F5B00" w:rsidP="007C2B37">
            <w:pPr>
              <w:spacing w:before="120" w:after="80"/>
              <w:ind w:left="-14"/>
              <w:rPr>
                <w:rFonts w:ascii="Arial" w:hAnsi="Arial" w:cs="Arial"/>
              </w:rPr>
            </w:pPr>
            <w:r w:rsidRPr="00CF7084">
              <w:rPr>
                <w:rFonts w:ascii="Arial" w:hAnsi="Arial" w:cs="Arial"/>
              </w:rPr>
              <w:t xml:space="preserve">They can also take the quiz about themselves.  </w:t>
            </w:r>
          </w:p>
          <w:p w14:paraId="21E5C4F8" w14:textId="77777777" w:rsidR="00C66CC5" w:rsidRDefault="002F5B00" w:rsidP="007C2B37">
            <w:pPr>
              <w:spacing w:before="120" w:after="80"/>
              <w:ind w:left="-14"/>
              <w:rPr>
                <w:rFonts w:ascii="Arial" w:hAnsi="Arial" w:cs="Arial"/>
              </w:rPr>
            </w:pPr>
            <w:r w:rsidRPr="00CF7084">
              <w:rPr>
                <w:rFonts w:ascii="Arial" w:hAnsi="Arial" w:cs="Arial"/>
              </w:rPr>
              <w:t>Make sure to have extra copies of the survey in case they want to take it again for another child.</w:t>
            </w:r>
          </w:p>
          <w:p w14:paraId="1F87A86A" w14:textId="35292A2A" w:rsidR="002F5B00" w:rsidRPr="00C66CC5" w:rsidRDefault="00C66CC5" w:rsidP="007C2B37">
            <w:pPr>
              <w:spacing w:before="120" w:after="80"/>
              <w:ind w:left="-14"/>
              <w:rPr>
                <w:rFonts w:ascii="Arial" w:hAnsi="Arial" w:cs="Arial"/>
              </w:rPr>
            </w:pPr>
            <w:r>
              <w:rPr>
                <w:rFonts w:ascii="Arial" w:hAnsi="Arial" w:cs="Arial"/>
              </w:rPr>
              <w:t>I</w:t>
            </w:r>
            <w:r w:rsidR="002F5B00" w:rsidRPr="00D60DE6">
              <w:rPr>
                <w:rFonts w:ascii="Arial" w:hAnsi="Arial" w:cs="Arial"/>
                <w:color w:val="000000" w:themeColor="text1"/>
              </w:rPr>
              <w:t xml:space="preserve">nvite </w:t>
            </w:r>
            <w:r>
              <w:rPr>
                <w:rFonts w:ascii="Arial" w:hAnsi="Arial" w:cs="Arial"/>
                <w:color w:val="000000" w:themeColor="text1"/>
              </w:rPr>
              <w:t>parents to share with each other as they feel comfortable.</w:t>
            </w:r>
          </w:p>
          <w:p w14:paraId="30CB8C16" w14:textId="2A416013" w:rsidR="002F5B00" w:rsidRPr="00103100" w:rsidRDefault="002F5B00" w:rsidP="007C2B37">
            <w:pPr>
              <w:spacing w:before="120" w:after="80"/>
              <w:rPr>
                <w:rFonts w:ascii="Arial" w:hAnsi="Arial" w:cs="Arial"/>
                <w:color w:val="000000" w:themeColor="text1"/>
              </w:rPr>
            </w:pPr>
          </w:p>
        </w:tc>
        <w:tc>
          <w:tcPr>
            <w:tcW w:w="4590" w:type="dxa"/>
          </w:tcPr>
          <w:p w14:paraId="6B41CC19" w14:textId="3254B357" w:rsidR="002F5B00" w:rsidRPr="001836CF" w:rsidRDefault="002F5B00" w:rsidP="002F5B00">
            <w:pPr>
              <w:spacing w:before="120" w:after="120"/>
              <w:rPr>
                <w:rFonts w:ascii="Arial" w:hAnsi="Arial" w:cs="Arial"/>
                <w:color w:val="000000" w:themeColor="text1"/>
              </w:rPr>
            </w:pPr>
            <w:r w:rsidRPr="00D60DE6">
              <w:rPr>
                <w:rFonts w:ascii="Arial" w:hAnsi="Arial" w:cs="Arial"/>
                <w:i/>
                <w:color w:val="000000" w:themeColor="text1"/>
              </w:rPr>
              <w:lastRenderedPageBreak/>
              <w:t>What is your temperament style according to the quiz?</w:t>
            </w:r>
          </w:p>
        </w:tc>
      </w:tr>
      <w:tr w:rsidR="002F5B00" w:rsidRPr="00710F9F" w14:paraId="792E9DDA" w14:textId="563FCAF3" w:rsidTr="00494BC2">
        <w:tc>
          <w:tcPr>
            <w:tcW w:w="2605" w:type="dxa"/>
          </w:tcPr>
          <w:p w14:paraId="3B0736F6" w14:textId="624F8692" w:rsidR="002F5B00" w:rsidRDefault="002F5B00" w:rsidP="002F5B00">
            <w:pPr>
              <w:spacing w:before="120" w:after="120"/>
              <w:rPr>
                <w:rFonts w:ascii="Arial" w:hAnsi="Arial" w:cs="Arial"/>
                <w:noProof/>
                <w:color w:val="000000" w:themeColor="text1"/>
              </w:rPr>
            </w:pPr>
            <w:r w:rsidRPr="00D60DE6">
              <w:rPr>
                <w:rFonts w:ascii="Arial" w:hAnsi="Arial" w:cs="Arial"/>
                <w:noProof/>
                <w:color w:val="000000" w:themeColor="text1"/>
              </w:rPr>
              <w:drawing>
                <wp:inline distT="0" distB="0" distL="0" distR="0" wp14:anchorId="1FEA7B76" wp14:editId="7DCE20D5">
                  <wp:extent cx="1517015" cy="1138999"/>
                  <wp:effectExtent l="0" t="0" r="6985" b="444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4-01 at 3.12.17 PM.png"/>
                          <pic:cNvPicPr/>
                        </pic:nvPicPr>
                        <pic:blipFill>
                          <a:blip r:embed="rId16"/>
                          <a:stretch>
                            <a:fillRect/>
                          </a:stretch>
                        </pic:blipFill>
                        <pic:spPr>
                          <a:xfrm>
                            <a:off x="0" y="0"/>
                            <a:ext cx="1517015" cy="1138999"/>
                          </a:xfrm>
                          <a:prstGeom prst="rect">
                            <a:avLst/>
                          </a:prstGeom>
                        </pic:spPr>
                      </pic:pic>
                    </a:graphicData>
                  </a:graphic>
                </wp:inline>
              </w:drawing>
            </w:r>
          </w:p>
        </w:tc>
        <w:tc>
          <w:tcPr>
            <w:tcW w:w="2070" w:type="dxa"/>
          </w:tcPr>
          <w:p w14:paraId="1ED443D3" w14:textId="4711C248" w:rsidR="002F5B00" w:rsidRPr="001836CF" w:rsidRDefault="002F5B00" w:rsidP="002F5B00">
            <w:pPr>
              <w:spacing w:before="120" w:after="120"/>
              <w:rPr>
                <w:rFonts w:ascii="Arial" w:hAnsi="Arial" w:cs="Arial"/>
                <w:color w:val="000000" w:themeColor="text1"/>
              </w:rPr>
            </w:pPr>
            <w:r w:rsidRPr="00D60DE6">
              <w:rPr>
                <w:rFonts w:ascii="Arial" w:hAnsi="Arial" w:cs="Arial"/>
                <w:color w:val="000000" w:themeColor="text1"/>
              </w:rPr>
              <w:t>Personal Reflection: What do you expect from your child?</w:t>
            </w:r>
          </w:p>
        </w:tc>
        <w:tc>
          <w:tcPr>
            <w:tcW w:w="4050" w:type="dxa"/>
          </w:tcPr>
          <w:p w14:paraId="0F572471" w14:textId="77777777" w:rsidR="002F5B00" w:rsidRDefault="002F5B00" w:rsidP="007C2B37">
            <w:pPr>
              <w:spacing w:before="120" w:after="80"/>
              <w:rPr>
                <w:rFonts w:ascii="Arial" w:hAnsi="Arial" w:cs="Arial"/>
                <w:color w:val="000000" w:themeColor="text1"/>
              </w:rPr>
            </w:pPr>
            <w:r w:rsidRPr="00D60DE6">
              <w:rPr>
                <w:rFonts w:ascii="Arial" w:hAnsi="Arial" w:cs="Arial"/>
                <w:color w:val="000000" w:themeColor="text1"/>
              </w:rPr>
              <w:t xml:space="preserve">Pause the module from advancing and invite parents to </w:t>
            </w:r>
            <w:r>
              <w:rPr>
                <w:rFonts w:ascii="Arial" w:hAnsi="Arial" w:cs="Arial"/>
                <w:color w:val="000000" w:themeColor="text1"/>
              </w:rPr>
              <w:t xml:space="preserve">think about their child and </w:t>
            </w:r>
            <w:r w:rsidRPr="00D60DE6">
              <w:rPr>
                <w:rFonts w:ascii="Arial" w:hAnsi="Arial" w:cs="Arial"/>
                <w:color w:val="000000" w:themeColor="text1"/>
              </w:rPr>
              <w:t xml:space="preserve">discuss the questions on the screen and below: </w:t>
            </w:r>
          </w:p>
          <w:p w14:paraId="1D1DC630" w14:textId="77777777" w:rsidR="002F5B00" w:rsidRPr="00CF7084" w:rsidRDefault="002F5B00" w:rsidP="007C2B37">
            <w:pPr>
              <w:numPr>
                <w:ilvl w:val="0"/>
                <w:numId w:val="35"/>
              </w:numPr>
              <w:tabs>
                <w:tab w:val="num" w:pos="720"/>
              </w:tabs>
              <w:spacing w:before="120" w:after="80"/>
              <w:rPr>
                <w:rFonts w:ascii="Arial" w:hAnsi="Arial" w:cs="Arial"/>
                <w:color w:val="000000" w:themeColor="text1"/>
              </w:rPr>
            </w:pPr>
            <w:r w:rsidRPr="00CF7084">
              <w:rPr>
                <w:rFonts w:ascii="Arial" w:hAnsi="Arial" w:cs="Arial"/>
                <w:color w:val="000000" w:themeColor="text1"/>
              </w:rPr>
              <w:t>What do you expect from them at this age?</w:t>
            </w:r>
          </w:p>
          <w:p w14:paraId="1A48EFB0" w14:textId="77777777" w:rsidR="002F5B00" w:rsidRPr="00CF7084" w:rsidRDefault="002F5B00" w:rsidP="007C2B37">
            <w:pPr>
              <w:numPr>
                <w:ilvl w:val="0"/>
                <w:numId w:val="35"/>
              </w:numPr>
              <w:tabs>
                <w:tab w:val="num" w:pos="720"/>
              </w:tabs>
              <w:spacing w:before="120" w:after="80"/>
              <w:rPr>
                <w:rFonts w:ascii="Arial" w:hAnsi="Arial" w:cs="Arial"/>
                <w:color w:val="000000" w:themeColor="text1"/>
              </w:rPr>
            </w:pPr>
            <w:r w:rsidRPr="00CF7084">
              <w:rPr>
                <w:rFonts w:ascii="Arial" w:hAnsi="Arial" w:cs="Arial"/>
                <w:color w:val="000000" w:themeColor="text1"/>
              </w:rPr>
              <w:t>What do you expect from them as they get older?</w:t>
            </w:r>
          </w:p>
          <w:p w14:paraId="7B1FFB04" w14:textId="77777777" w:rsidR="002F5B00" w:rsidRPr="00CF7084" w:rsidRDefault="002F5B00" w:rsidP="007C2B37">
            <w:pPr>
              <w:numPr>
                <w:ilvl w:val="0"/>
                <w:numId w:val="35"/>
              </w:numPr>
              <w:tabs>
                <w:tab w:val="num" w:pos="720"/>
              </w:tabs>
              <w:spacing w:before="120" w:after="80"/>
              <w:rPr>
                <w:rFonts w:ascii="Arial" w:hAnsi="Arial" w:cs="Arial"/>
                <w:color w:val="000000" w:themeColor="text1"/>
              </w:rPr>
            </w:pPr>
            <w:r w:rsidRPr="00CF7084">
              <w:rPr>
                <w:rFonts w:ascii="Arial" w:hAnsi="Arial" w:cs="Arial"/>
                <w:color w:val="000000" w:themeColor="text1"/>
              </w:rPr>
              <w:lastRenderedPageBreak/>
              <w:t>How do you share what you expect with your child?</w:t>
            </w:r>
          </w:p>
          <w:p w14:paraId="503AC1EE" w14:textId="14EDBE9E" w:rsidR="002F5B00" w:rsidRPr="001836CF" w:rsidRDefault="002F5B00" w:rsidP="007C2B37">
            <w:pPr>
              <w:spacing w:before="120" w:after="80"/>
              <w:rPr>
                <w:rFonts w:ascii="Arial" w:hAnsi="Arial" w:cs="Arial"/>
                <w:color w:val="000000" w:themeColor="text1"/>
              </w:rPr>
            </w:pPr>
            <w:r>
              <w:rPr>
                <w:rFonts w:ascii="Arial" w:hAnsi="Arial" w:cs="Arial"/>
                <w:color w:val="000000" w:themeColor="text1"/>
              </w:rPr>
              <w:t>These questions are on a handout if parents want to write their reflections or take notes.</w:t>
            </w:r>
          </w:p>
        </w:tc>
        <w:tc>
          <w:tcPr>
            <w:tcW w:w="4590" w:type="dxa"/>
          </w:tcPr>
          <w:p w14:paraId="6859AD75" w14:textId="7FB6781B" w:rsidR="002F5B00" w:rsidRPr="001836CF" w:rsidRDefault="002F5B00" w:rsidP="002F5B00">
            <w:pPr>
              <w:spacing w:before="120" w:after="120"/>
              <w:rPr>
                <w:rFonts w:ascii="Arial" w:hAnsi="Arial" w:cs="Arial"/>
                <w:color w:val="000000" w:themeColor="text1"/>
              </w:rPr>
            </w:pPr>
            <w:r>
              <w:rPr>
                <w:rFonts w:ascii="Arial" w:hAnsi="Arial" w:cs="Arial"/>
                <w:i/>
                <w:color w:val="000000" w:themeColor="text1"/>
              </w:rPr>
              <w:lastRenderedPageBreak/>
              <w:t>If you have children, think about the expectations you have for your child.  If you do not, think about the expectations your family had of you growing up.</w:t>
            </w:r>
          </w:p>
        </w:tc>
      </w:tr>
      <w:tr w:rsidR="002F5B00" w:rsidRPr="00710F9F" w14:paraId="389D950B" w14:textId="77777777" w:rsidTr="00494BC2">
        <w:tc>
          <w:tcPr>
            <w:tcW w:w="2605" w:type="dxa"/>
          </w:tcPr>
          <w:p w14:paraId="0865B820" w14:textId="7A61D599" w:rsidR="002F5B00" w:rsidRPr="00611E34" w:rsidRDefault="002F5B00" w:rsidP="002F5B00">
            <w:pPr>
              <w:spacing w:before="120" w:after="120"/>
              <w:rPr>
                <w:rFonts w:ascii="Arial" w:hAnsi="Arial" w:cs="Arial"/>
                <w:noProof/>
                <w:color w:val="000000" w:themeColor="text1"/>
              </w:rPr>
            </w:pPr>
            <w:r w:rsidRPr="00D60DE6">
              <w:rPr>
                <w:rFonts w:ascii="Arial" w:hAnsi="Arial" w:cs="Arial"/>
                <w:noProof/>
                <w:color w:val="000000" w:themeColor="text1"/>
              </w:rPr>
              <w:drawing>
                <wp:inline distT="0" distB="0" distL="0" distR="0" wp14:anchorId="164C4C9D" wp14:editId="67CE8A01">
                  <wp:extent cx="1509144" cy="1134745"/>
                  <wp:effectExtent l="0" t="0" r="0" b="825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4-02 at 10.02.05 AM.png"/>
                          <pic:cNvPicPr/>
                        </pic:nvPicPr>
                        <pic:blipFill>
                          <a:blip r:embed="rId17"/>
                          <a:stretch>
                            <a:fillRect/>
                          </a:stretch>
                        </pic:blipFill>
                        <pic:spPr>
                          <a:xfrm>
                            <a:off x="0" y="0"/>
                            <a:ext cx="1509144" cy="1134745"/>
                          </a:xfrm>
                          <a:prstGeom prst="rect">
                            <a:avLst/>
                          </a:prstGeom>
                        </pic:spPr>
                      </pic:pic>
                    </a:graphicData>
                  </a:graphic>
                </wp:inline>
              </w:drawing>
            </w:r>
          </w:p>
        </w:tc>
        <w:tc>
          <w:tcPr>
            <w:tcW w:w="2070" w:type="dxa"/>
          </w:tcPr>
          <w:p w14:paraId="41556B08" w14:textId="3BCA8B6D" w:rsidR="002F5B00" w:rsidRDefault="002F5B00" w:rsidP="002F5B00">
            <w:pPr>
              <w:spacing w:before="120" w:after="120"/>
              <w:rPr>
                <w:rFonts w:ascii="Arial" w:hAnsi="Arial" w:cs="Arial"/>
                <w:color w:val="000000" w:themeColor="text1"/>
              </w:rPr>
            </w:pPr>
            <w:r w:rsidRPr="00D60DE6">
              <w:rPr>
                <w:rFonts w:ascii="Arial" w:hAnsi="Arial" w:cs="Arial"/>
                <w:color w:val="000000" w:themeColor="text1"/>
              </w:rPr>
              <w:t>Personal Reflection: Culture Matters</w:t>
            </w:r>
          </w:p>
        </w:tc>
        <w:tc>
          <w:tcPr>
            <w:tcW w:w="4050" w:type="dxa"/>
          </w:tcPr>
          <w:p w14:paraId="7B269B89" w14:textId="6D2E1AA8" w:rsidR="002F5B00" w:rsidRDefault="002F5B00" w:rsidP="007C2B37">
            <w:pPr>
              <w:spacing w:before="120" w:after="80"/>
              <w:rPr>
                <w:rFonts w:ascii="Arial" w:hAnsi="Arial" w:cs="Arial"/>
                <w:color w:val="000000" w:themeColor="text1"/>
              </w:rPr>
            </w:pPr>
            <w:r w:rsidRPr="00D60DE6">
              <w:rPr>
                <w:rFonts w:ascii="Arial" w:hAnsi="Arial" w:cs="Arial"/>
                <w:color w:val="000000" w:themeColor="text1"/>
              </w:rPr>
              <w:t xml:space="preserve">Pause the module from advancing and invite parents to discuss the questions </w:t>
            </w:r>
            <w:r w:rsidR="00C04086">
              <w:rPr>
                <w:rFonts w:ascii="Arial" w:hAnsi="Arial" w:cs="Arial"/>
                <w:color w:val="000000" w:themeColor="text1"/>
              </w:rPr>
              <w:t xml:space="preserve">on the screen and </w:t>
            </w:r>
            <w:r w:rsidRPr="00D60DE6">
              <w:rPr>
                <w:rFonts w:ascii="Arial" w:hAnsi="Arial" w:cs="Arial"/>
                <w:color w:val="000000" w:themeColor="text1"/>
              </w:rPr>
              <w:t xml:space="preserve">below: </w:t>
            </w:r>
          </w:p>
          <w:p w14:paraId="1329CB36" w14:textId="77777777" w:rsidR="002F5B00" w:rsidRPr="00CF7084" w:rsidRDefault="002F5B00" w:rsidP="007C2B37">
            <w:pPr>
              <w:pStyle w:val="ListParagraph"/>
              <w:numPr>
                <w:ilvl w:val="0"/>
                <w:numId w:val="32"/>
              </w:numPr>
              <w:spacing w:before="120" w:after="80"/>
              <w:contextualSpacing w:val="0"/>
              <w:rPr>
                <w:rFonts w:ascii="Arial" w:hAnsi="Arial" w:cs="Arial"/>
                <w:color w:val="000000" w:themeColor="text1"/>
              </w:rPr>
            </w:pPr>
            <w:r w:rsidRPr="00CF7084">
              <w:rPr>
                <w:rFonts w:ascii="Arial" w:hAnsi="Arial" w:cs="Arial"/>
                <w:color w:val="000000" w:themeColor="text1"/>
              </w:rPr>
              <w:t xml:space="preserve">What qualities do you value and desire for your child? </w:t>
            </w:r>
          </w:p>
          <w:p w14:paraId="45659495" w14:textId="77777777" w:rsidR="002F5B00" w:rsidRPr="00CF7084" w:rsidRDefault="002F5B00" w:rsidP="007C2B37">
            <w:pPr>
              <w:pStyle w:val="ListParagraph"/>
              <w:numPr>
                <w:ilvl w:val="0"/>
                <w:numId w:val="32"/>
              </w:numPr>
              <w:spacing w:before="120" w:after="80"/>
              <w:contextualSpacing w:val="0"/>
              <w:rPr>
                <w:rFonts w:ascii="Arial" w:hAnsi="Arial" w:cs="Arial"/>
                <w:color w:val="000000" w:themeColor="text1"/>
              </w:rPr>
            </w:pPr>
            <w:r w:rsidRPr="00CF7084">
              <w:rPr>
                <w:rFonts w:ascii="Arial" w:hAnsi="Arial" w:cs="Arial"/>
                <w:color w:val="000000" w:themeColor="text1"/>
              </w:rPr>
              <w:t xml:space="preserve">How might your cultural values influence the way you see your child’s behavior? </w:t>
            </w:r>
          </w:p>
          <w:p w14:paraId="6501FA48" w14:textId="77777777" w:rsidR="002F5B00" w:rsidRPr="00CF7084" w:rsidRDefault="002F5B00" w:rsidP="007C2B37">
            <w:pPr>
              <w:pStyle w:val="ListParagraph"/>
              <w:numPr>
                <w:ilvl w:val="0"/>
                <w:numId w:val="32"/>
              </w:numPr>
              <w:spacing w:before="120" w:after="80"/>
              <w:contextualSpacing w:val="0"/>
              <w:rPr>
                <w:rFonts w:ascii="Arial" w:hAnsi="Arial" w:cs="Arial"/>
                <w:color w:val="000000" w:themeColor="text1"/>
              </w:rPr>
            </w:pPr>
            <w:r w:rsidRPr="00CF7084">
              <w:rPr>
                <w:rFonts w:ascii="Arial" w:hAnsi="Arial" w:cs="Arial"/>
                <w:color w:val="000000" w:themeColor="text1"/>
              </w:rPr>
              <w:t>How are these messages communicated in your family?</w:t>
            </w:r>
          </w:p>
          <w:p w14:paraId="04F7EFB8" w14:textId="17EB9A6A" w:rsidR="002F5B00" w:rsidRPr="00C04086" w:rsidRDefault="002F5B00" w:rsidP="00C04086">
            <w:pPr>
              <w:spacing w:before="120" w:after="80"/>
              <w:rPr>
                <w:rFonts w:ascii="Arial" w:hAnsi="Arial" w:cs="Arial"/>
                <w:color w:val="000000" w:themeColor="text1"/>
              </w:rPr>
            </w:pPr>
            <w:r w:rsidRPr="00C04086">
              <w:rPr>
                <w:rFonts w:ascii="Arial" w:hAnsi="Arial" w:cs="Arial"/>
                <w:color w:val="000000" w:themeColor="text1"/>
              </w:rPr>
              <w:t>These questions are on a handout if parents want to write their reflections or take notes.</w:t>
            </w:r>
          </w:p>
        </w:tc>
        <w:tc>
          <w:tcPr>
            <w:tcW w:w="4590" w:type="dxa"/>
          </w:tcPr>
          <w:p w14:paraId="36B42935" w14:textId="77777777" w:rsidR="002F5B00" w:rsidRPr="001836CF" w:rsidRDefault="002F5B00" w:rsidP="002F5B00">
            <w:pPr>
              <w:spacing w:before="120" w:after="120"/>
              <w:rPr>
                <w:rFonts w:ascii="Arial" w:hAnsi="Arial" w:cs="Arial"/>
                <w:color w:val="000000" w:themeColor="text1"/>
              </w:rPr>
            </w:pPr>
          </w:p>
        </w:tc>
      </w:tr>
      <w:tr w:rsidR="002F5B00" w:rsidRPr="00710F9F" w14:paraId="0DF08327" w14:textId="77777777" w:rsidTr="00494BC2">
        <w:tc>
          <w:tcPr>
            <w:tcW w:w="2605" w:type="dxa"/>
          </w:tcPr>
          <w:p w14:paraId="1995B905" w14:textId="448F8A75" w:rsidR="002F5B00" w:rsidRPr="00611E34" w:rsidRDefault="002F5B00" w:rsidP="002F5B00">
            <w:pPr>
              <w:spacing w:before="120" w:after="120"/>
              <w:rPr>
                <w:rFonts w:ascii="Arial" w:hAnsi="Arial" w:cs="Arial"/>
                <w:noProof/>
                <w:color w:val="000000" w:themeColor="text1"/>
              </w:rPr>
            </w:pPr>
            <w:r w:rsidRPr="00D60DE6">
              <w:rPr>
                <w:rFonts w:ascii="Arial" w:hAnsi="Arial" w:cs="Arial"/>
                <w:noProof/>
                <w:color w:val="000000" w:themeColor="text1"/>
              </w:rPr>
              <w:lastRenderedPageBreak/>
              <w:drawing>
                <wp:inline distT="0" distB="0" distL="0" distR="0" wp14:anchorId="51BF7BF3" wp14:editId="799147AA">
                  <wp:extent cx="1494922" cy="112649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4-02 at 10.01.09 AM.png"/>
                          <pic:cNvPicPr/>
                        </pic:nvPicPr>
                        <pic:blipFill>
                          <a:blip r:embed="rId18"/>
                          <a:stretch>
                            <a:fillRect/>
                          </a:stretch>
                        </pic:blipFill>
                        <pic:spPr>
                          <a:xfrm>
                            <a:off x="0" y="0"/>
                            <a:ext cx="1494922" cy="1126490"/>
                          </a:xfrm>
                          <a:prstGeom prst="rect">
                            <a:avLst/>
                          </a:prstGeom>
                        </pic:spPr>
                      </pic:pic>
                    </a:graphicData>
                  </a:graphic>
                </wp:inline>
              </w:drawing>
            </w:r>
          </w:p>
        </w:tc>
        <w:tc>
          <w:tcPr>
            <w:tcW w:w="2070" w:type="dxa"/>
          </w:tcPr>
          <w:p w14:paraId="1FE7AA8B" w14:textId="20C21A37" w:rsidR="002F5B00" w:rsidRDefault="002F5B00" w:rsidP="002F5B00">
            <w:pPr>
              <w:spacing w:before="120" w:after="120"/>
              <w:rPr>
                <w:rFonts w:ascii="Arial" w:hAnsi="Arial" w:cs="Arial"/>
                <w:color w:val="000000" w:themeColor="text1"/>
              </w:rPr>
            </w:pPr>
            <w:r w:rsidRPr="00D60DE6">
              <w:rPr>
                <w:rFonts w:ascii="Arial" w:hAnsi="Arial" w:cs="Arial"/>
                <w:color w:val="000000" w:themeColor="text1"/>
              </w:rPr>
              <w:t>Activity:  Parenting Manifesto</w:t>
            </w:r>
          </w:p>
        </w:tc>
        <w:tc>
          <w:tcPr>
            <w:tcW w:w="4050" w:type="dxa"/>
          </w:tcPr>
          <w:p w14:paraId="51747A9C" w14:textId="5C8D3B6D" w:rsidR="002F5B00" w:rsidRDefault="002F5B00" w:rsidP="007C2B37">
            <w:pPr>
              <w:spacing w:before="120" w:after="80"/>
              <w:ind w:left="-14"/>
              <w:rPr>
                <w:rFonts w:ascii="Arial" w:hAnsi="Arial" w:cs="Arial"/>
                <w:color w:val="000000" w:themeColor="text1"/>
              </w:rPr>
            </w:pPr>
            <w:r w:rsidRPr="00D60DE6">
              <w:rPr>
                <w:rFonts w:ascii="Arial" w:hAnsi="Arial" w:cs="Arial"/>
                <w:color w:val="000000" w:themeColor="text1"/>
              </w:rPr>
              <w:t xml:space="preserve">Pause the module from advancing and invite parents to </w:t>
            </w:r>
            <w:r>
              <w:rPr>
                <w:rFonts w:ascii="Arial" w:hAnsi="Arial" w:cs="Arial"/>
                <w:color w:val="000000" w:themeColor="text1"/>
              </w:rPr>
              <w:t xml:space="preserve">read </w:t>
            </w:r>
            <w:r w:rsidR="00C04086">
              <w:rPr>
                <w:rFonts w:ascii="Arial" w:hAnsi="Arial" w:cs="Arial"/>
                <w:color w:val="000000" w:themeColor="text1"/>
              </w:rPr>
              <w:t>The Wholehearted Parenting Manifesto handout.</w:t>
            </w:r>
          </w:p>
          <w:p w14:paraId="7C908936" w14:textId="15DFC3BC" w:rsidR="002F5B00" w:rsidRDefault="00C04086" w:rsidP="007C2B37">
            <w:pPr>
              <w:spacing w:before="120" w:after="80"/>
              <w:ind w:left="-14"/>
              <w:rPr>
                <w:rFonts w:ascii="Arial" w:hAnsi="Arial" w:cs="Arial"/>
                <w:color w:val="000000" w:themeColor="text1"/>
              </w:rPr>
            </w:pPr>
            <w:r>
              <w:rPr>
                <w:rFonts w:ascii="Arial" w:hAnsi="Arial" w:cs="Arial"/>
                <w:color w:val="000000" w:themeColor="text1"/>
              </w:rPr>
              <w:t>Participants can use the sample template</w:t>
            </w:r>
            <w:r w:rsidR="002F5B00">
              <w:rPr>
                <w:rFonts w:ascii="Arial" w:hAnsi="Arial" w:cs="Arial"/>
                <w:color w:val="000000" w:themeColor="text1"/>
              </w:rPr>
              <w:t xml:space="preserve"> or </w:t>
            </w:r>
            <w:r w:rsidR="002F5B00" w:rsidRPr="00D60DE6">
              <w:rPr>
                <w:rFonts w:ascii="Arial" w:hAnsi="Arial" w:cs="Arial"/>
                <w:color w:val="000000" w:themeColor="text1"/>
              </w:rPr>
              <w:t xml:space="preserve">blank paper </w:t>
            </w:r>
            <w:r>
              <w:rPr>
                <w:rFonts w:ascii="Arial" w:hAnsi="Arial" w:cs="Arial"/>
                <w:color w:val="000000" w:themeColor="text1"/>
              </w:rPr>
              <w:t xml:space="preserve">from the </w:t>
            </w:r>
            <w:r w:rsidR="002F5B00" w:rsidRPr="00D60DE6">
              <w:rPr>
                <w:rFonts w:ascii="Arial" w:hAnsi="Arial" w:cs="Arial"/>
                <w:color w:val="000000" w:themeColor="text1"/>
              </w:rPr>
              <w:t>table</w:t>
            </w:r>
            <w:r>
              <w:rPr>
                <w:rFonts w:ascii="Arial" w:hAnsi="Arial" w:cs="Arial"/>
                <w:color w:val="000000" w:themeColor="text1"/>
              </w:rPr>
              <w:t>top</w:t>
            </w:r>
            <w:r w:rsidR="002F5B00" w:rsidRPr="00D60DE6">
              <w:rPr>
                <w:rFonts w:ascii="Arial" w:hAnsi="Arial" w:cs="Arial"/>
                <w:color w:val="000000" w:themeColor="text1"/>
              </w:rPr>
              <w:t xml:space="preserve"> </w:t>
            </w:r>
            <w:r>
              <w:rPr>
                <w:rFonts w:ascii="Arial" w:hAnsi="Arial" w:cs="Arial"/>
                <w:color w:val="000000" w:themeColor="text1"/>
              </w:rPr>
              <w:t>to</w:t>
            </w:r>
            <w:r w:rsidR="002F5B00" w:rsidRPr="00D60DE6">
              <w:rPr>
                <w:rFonts w:ascii="Arial" w:hAnsi="Arial" w:cs="Arial"/>
                <w:color w:val="000000" w:themeColor="text1"/>
              </w:rPr>
              <w:t xml:space="preserve"> write </w:t>
            </w:r>
            <w:r w:rsidR="002F5B00">
              <w:rPr>
                <w:rFonts w:ascii="Arial" w:hAnsi="Arial" w:cs="Arial"/>
                <w:color w:val="000000" w:themeColor="text1"/>
              </w:rPr>
              <w:t xml:space="preserve">their own </w:t>
            </w:r>
            <w:r w:rsidR="002F5B00" w:rsidRPr="00D60DE6">
              <w:rPr>
                <w:rFonts w:ascii="Arial" w:hAnsi="Arial" w:cs="Arial"/>
                <w:color w:val="000000" w:themeColor="text1"/>
              </w:rPr>
              <w:t>parenting manifesto</w:t>
            </w:r>
            <w:r w:rsidR="002F5B00">
              <w:rPr>
                <w:rFonts w:ascii="Arial" w:hAnsi="Arial" w:cs="Arial"/>
                <w:color w:val="000000" w:themeColor="text1"/>
              </w:rPr>
              <w:t>.</w:t>
            </w:r>
          </w:p>
          <w:p w14:paraId="1586530B" w14:textId="00B12AC8" w:rsidR="002F5B00" w:rsidRDefault="00C04086" w:rsidP="007C2B37">
            <w:pPr>
              <w:spacing w:before="120" w:after="80"/>
              <w:rPr>
                <w:rFonts w:ascii="Arial" w:hAnsi="Arial" w:cs="Arial"/>
                <w:color w:val="000000" w:themeColor="text1"/>
              </w:rPr>
            </w:pPr>
            <w:r>
              <w:rPr>
                <w:rFonts w:ascii="Arial" w:hAnsi="Arial" w:cs="Arial"/>
                <w:color w:val="000000" w:themeColor="text1"/>
              </w:rPr>
              <w:t xml:space="preserve">Invite parents to share with each other as they feel comfortable. </w:t>
            </w:r>
          </w:p>
        </w:tc>
        <w:tc>
          <w:tcPr>
            <w:tcW w:w="4590" w:type="dxa"/>
          </w:tcPr>
          <w:p w14:paraId="5D2C777B" w14:textId="77777777" w:rsidR="002F5B00" w:rsidRPr="001836CF" w:rsidRDefault="002F5B00" w:rsidP="002F5B00">
            <w:pPr>
              <w:spacing w:before="120" w:after="120"/>
              <w:rPr>
                <w:rFonts w:ascii="Arial" w:hAnsi="Arial" w:cs="Arial"/>
                <w:color w:val="000000" w:themeColor="text1"/>
              </w:rPr>
            </w:pPr>
          </w:p>
        </w:tc>
      </w:tr>
      <w:tr w:rsidR="00BB7178" w:rsidRPr="00710F9F" w14:paraId="4C81FDE4" w14:textId="77777777" w:rsidTr="00494BC2">
        <w:tc>
          <w:tcPr>
            <w:tcW w:w="2605" w:type="dxa"/>
          </w:tcPr>
          <w:p w14:paraId="27C00961" w14:textId="7ABFD2A1" w:rsidR="00BB7178" w:rsidRPr="00D60DE6" w:rsidRDefault="00BB7178" w:rsidP="002F5B00">
            <w:pPr>
              <w:spacing w:before="120" w:after="120"/>
              <w:rPr>
                <w:rFonts w:ascii="Arial" w:hAnsi="Arial" w:cs="Arial"/>
                <w:noProof/>
                <w:color w:val="000000" w:themeColor="text1"/>
              </w:rPr>
            </w:pPr>
            <w:r>
              <w:rPr>
                <w:rFonts w:ascii="Arial" w:hAnsi="Arial" w:cs="Arial"/>
                <w:noProof/>
                <w:color w:val="000000" w:themeColor="text1"/>
              </w:rPr>
              <w:drawing>
                <wp:inline distT="0" distB="0" distL="0" distR="0" wp14:anchorId="2C005869" wp14:editId="0AF6917A">
                  <wp:extent cx="1517015" cy="11347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4-29 at 11.46.11 AM.png"/>
                          <pic:cNvPicPr/>
                        </pic:nvPicPr>
                        <pic:blipFill>
                          <a:blip r:embed="rId19"/>
                          <a:stretch>
                            <a:fillRect/>
                          </a:stretch>
                        </pic:blipFill>
                        <pic:spPr>
                          <a:xfrm>
                            <a:off x="0" y="0"/>
                            <a:ext cx="1517015" cy="1134745"/>
                          </a:xfrm>
                          <a:prstGeom prst="rect">
                            <a:avLst/>
                          </a:prstGeom>
                        </pic:spPr>
                      </pic:pic>
                    </a:graphicData>
                  </a:graphic>
                </wp:inline>
              </w:drawing>
            </w:r>
          </w:p>
        </w:tc>
        <w:tc>
          <w:tcPr>
            <w:tcW w:w="2070" w:type="dxa"/>
          </w:tcPr>
          <w:p w14:paraId="0D349FEA" w14:textId="198FBEF4" w:rsidR="00BB7178" w:rsidRPr="00D60DE6" w:rsidRDefault="00BB7178" w:rsidP="002F5B00">
            <w:pPr>
              <w:spacing w:before="120" w:after="120"/>
              <w:rPr>
                <w:rFonts w:ascii="Arial" w:hAnsi="Arial" w:cs="Arial"/>
                <w:color w:val="000000" w:themeColor="text1"/>
              </w:rPr>
            </w:pPr>
            <w:r>
              <w:rPr>
                <w:rFonts w:ascii="Arial" w:hAnsi="Arial" w:cs="Arial"/>
                <w:color w:val="000000" w:themeColor="text1"/>
              </w:rPr>
              <w:t>Personal Reflection: Parenting Situations</w:t>
            </w:r>
          </w:p>
        </w:tc>
        <w:tc>
          <w:tcPr>
            <w:tcW w:w="4050" w:type="dxa"/>
          </w:tcPr>
          <w:p w14:paraId="34366CD3" w14:textId="77777777" w:rsidR="00BB7178" w:rsidRDefault="00BB7178" w:rsidP="007C2B37">
            <w:pPr>
              <w:spacing w:before="120" w:after="80"/>
              <w:ind w:left="-14"/>
              <w:rPr>
                <w:rFonts w:ascii="Arial" w:hAnsi="Arial" w:cs="Arial"/>
                <w:color w:val="000000" w:themeColor="text1"/>
              </w:rPr>
            </w:pPr>
            <w:r>
              <w:rPr>
                <w:rFonts w:ascii="Arial" w:hAnsi="Arial" w:cs="Arial"/>
                <w:color w:val="000000" w:themeColor="text1"/>
              </w:rPr>
              <w:t xml:space="preserve">There are two parenting situations to choose from on this slide.  Ask parents which situation they would like to read first, then select that age and allow them to read the situation.  </w:t>
            </w:r>
          </w:p>
          <w:p w14:paraId="37C468DC" w14:textId="77777777" w:rsidR="00BB7178" w:rsidRDefault="00BB7178" w:rsidP="007C2B37">
            <w:pPr>
              <w:spacing w:before="120" w:after="80"/>
              <w:ind w:left="-14"/>
              <w:rPr>
                <w:rFonts w:ascii="Arial" w:hAnsi="Arial" w:cs="Arial"/>
                <w:color w:val="000000" w:themeColor="text1"/>
              </w:rPr>
            </w:pPr>
            <w:r>
              <w:rPr>
                <w:rFonts w:ascii="Arial" w:hAnsi="Arial" w:cs="Arial"/>
                <w:color w:val="000000" w:themeColor="text1"/>
              </w:rPr>
              <w:t xml:space="preserve">Participants can reflect in pairs or as a large group what they would do in each situation.  </w:t>
            </w:r>
          </w:p>
          <w:p w14:paraId="36E78709" w14:textId="3D602C24" w:rsidR="00BB7178" w:rsidRPr="00D60DE6" w:rsidRDefault="00BB7178" w:rsidP="007C2B37">
            <w:pPr>
              <w:spacing w:before="120" w:after="80"/>
              <w:ind w:left="-14"/>
              <w:rPr>
                <w:rFonts w:ascii="Arial" w:hAnsi="Arial" w:cs="Arial"/>
                <w:color w:val="000000" w:themeColor="text1"/>
              </w:rPr>
            </w:pPr>
            <w:r>
              <w:rPr>
                <w:rFonts w:ascii="Arial" w:hAnsi="Arial" w:cs="Arial"/>
                <w:color w:val="000000" w:themeColor="text1"/>
              </w:rPr>
              <w:lastRenderedPageBreak/>
              <w:t>Once both situations have been read and discussed, move to the next slide that asks participants to think about one of their personal challenges.  Encourage participants to talk about which strategies they might try with their challenges.</w:t>
            </w:r>
          </w:p>
        </w:tc>
        <w:tc>
          <w:tcPr>
            <w:tcW w:w="4590" w:type="dxa"/>
          </w:tcPr>
          <w:p w14:paraId="6B34327E" w14:textId="77777777" w:rsidR="00BB7178" w:rsidRPr="001836CF" w:rsidRDefault="00BB7178" w:rsidP="002F5B00">
            <w:pPr>
              <w:spacing w:before="120" w:after="120"/>
              <w:rPr>
                <w:rFonts w:ascii="Arial" w:hAnsi="Arial" w:cs="Arial"/>
                <w:color w:val="000000" w:themeColor="text1"/>
              </w:rPr>
            </w:pPr>
          </w:p>
        </w:tc>
      </w:tr>
      <w:tr w:rsidR="002F5B00" w:rsidRPr="00710F9F" w14:paraId="010361B7" w14:textId="77777777" w:rsidTr="00494BC2">
        <w:tc>
          <w:tcPr>
            <w:tcW w:w="2605" w:type="dxa"/>
          </w:tcPr>
          <w:p w14:paraId="66B3B165" w14:textId="4BB263B1" w:rsidR="002F5B00" w:rsidRPr="00611E34" w:rsidRDefault="002F5B00" w:rsidP="002F5B00">
            <w:pPr>
              <w:spacing w:before="120" w:after="120"/>
              <w:rPr>
                <w:rFonts w:ascii="Arial" w:hAnsi="Arial" w:cs="Arial"/>
                <w:noProof/>
                <w:color w:val="000000" w:themeColor="text1"/>
              </w:rPr>
            </w:pPr>
            <w:r w:rsidRPr="00D60DE6">
              <w:rPr>
                <w:rFonts w:ascii="Arial" w:hAnsi="Arial" w:cs="Arial"/>
                <w:noProof/>
                <w:color w:val="000000" w:themeColor="text1"/>
              </w:rPr>
              <w:drawing>
                <wp:inline distT="0" distB="0" distL="0" distR="0" wp14:anchorId="15A748FB" wp14:editId="557735E6">
                  <wp:extent cx="1517015" cy="1134063"/>
                  <wp:effectExtent l="0" t="0" r="6985" b="952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4-02 at 10.00.26 AM.png"/>
                          <pic:cNvPicPr/>
                        </pic:nvPicPr>
                        <pic:blipFill>
                          <a:blip r:embed="rId20"/>
                          <a:stretch>
                            <a:fillRect/>
                          </a:stretch>
                        </pic:blipFill>
                        <pic:spPr>
                          <a:xfrm>
                            <a:off x="0" y="0"/>
                            <a:ext cx="1517015" cy="1134063"/>
                          </a:xfrm>
                          <a:prstGeom prst="rect">
                            <a:avLst/>
                          </a:prstGeom>
                        </pic:spPr>
                      </pic:pic>
                    </a:graphicData>
                  </a:graphic>
                </wp:inline>
              </w:drawing>
            </w:r>
          </w:p>
        </w:tc>
        <w:tc>
          <w:tcPr>
            <w:tcW w:w="2070" w:type="dxa"/>
          </w:tcPr>
          <w:p w14:paraId="16A96974" w14:textId="4A1F244B" w:rsidR="002F5B00" w:rsidRDefault="002F5B00" w:rsidP="002F5B00">
            <w:pPr>
              <w:spacing w:before="120" w:after="120"/>
              <w:rPr>
                <w:rFonts w:ascii="Arial" w:hAnsi="Arial" w:cs="Arial"/>
                <w:color w:val="000000" w:themeColor="text1"/>
              </w:rPr>
            </w:pPr>
            <w:r w:rsidRPr="00D60DE6">
              <w:rPr>
                <w:rFonts w:ascii="Arial" w:hAnsi="Arial" w:cs="Arial"/>
                <w:color w:val="000000" w:themeColor="text1"/>
              </w:rPr>
              <w:t xml:space="preserve">Activity: </w:t>
            </w:r>
            <w:r w:rsidR="00FE54E7">
              <w:rPr>
                <w:rFonts w:ascii="Arial" w:hAnsi="Arial" w:cs="Arial"/>
                <w:color w:val="000000" w:themeColor="text1"/>
              </w:rPr>
              <w:t>Talking Every Day</w:t>
            </w:r>
          </w:p>
        </w:tc>
        <w:tc>
          <w:tcPr>
            <w:tcW w:w="4050" w:type="dxa"/>
          </w:tcPr>
          <w:p w14:paraId="11DAD8FC" w14:textId="36B1BFF1" w:rsidR="002F5B00" w:rsidRDefault="002F5B00" w:rsidP="007C2B37">
            <w:pPr>
              <w:spacing w:before="120" w:after="80"/>
              <w:ind w:left="-14"/>
              <w:rPr>
                <w:rFonts w:ascii="Arial" w:hAnsi="Arial" w:cs="Arial"/>
                <w:color w:val="000000" w:themeColor="text1"/>
              </w:rPr>
            </w:pPr>
            <w:r w:rsidRPr="00D60DE6">
              <w:rPr>
                <w:rFonts w:ascii="Arial" w:hAnsi="Arial" w:cs="Arial"/>
                <w:color w:val="000000" w:themeColor="text1"/>
              </w:rPr>
              <w:t xml:space="preserve">Pause the module from advancing and invite parents to </w:t>
            </w:r>
            <w:r>
              <w:rPr>
                <w:rFonts w:ascii="Arial" w:hAnsi="Arial" w:cs="Arial"/>
                <w:color w:val="000000" w:themeColor="text1"/>
              </w:rPr>
              <w:t xml:space="preserve">find the </w:t>
            </w:r>
            <w:r w:rsidR="009A5B20">
              <w:rPr>
                <w:rFonts w:ascii="Arial" w:hAnsi="Arial" w:cs="Arial"/>
                <w:color w:val="000000" w:themeColor="text1"/>
              </w:rPr>
              <w:t>Conversation Starters for Daily Life handout.</w:t>
            </w:r>
          </w:p>
          <w:p w14:paraId="13C2EE5A" w14:textId="2EF161D2" w:rsidR="002F5B00" w:rsidRPr="00D60DE6" w:rsidRDefault="002F5B00" w:rsidP="007C2B37">
            <w:pPr>
              <w:spacing w:before="120" w:after="80"/>
              <w:ind w:left="-14"/>
              <w:rPr>
                <w:rFonts w:ascii="Arial" w:hAnsi="Arial" w:cs="Arial"/>
                <w:color w:val="000000" w:themeColor="text1"/>
                <w:highlight w:val="yellow"/>
              </w:rPr>
            </w:pPr>
            <w:r>
              <w:rPr>
                <w:rFonts w:ascii="Arial" w:hAnsi="Arial" w:cs="Arial"/>
                <w:color w:val="000000" w:themeColor="text1"/>
              </w:rPr>
              <w:t>Parents can use the handou</w:t>
            </w:r>
            <w:r w:rsidR="009A5B20">
              <w:rPr>
                <w:rFonts w:ascii="Arial" w:hAnsi="Arial" w:cs="Arial"/>
                <w:color w:val="000000" w:themeColor="text1"/>
              </w:rPr>
              <w:t>t</w:t>
            </w:r>
            <w:r>
              <w:rPr>
                <w:rFonts w:ascii="Arial" w:hAnsi="Arial" w:cs="Arial"/>
                <w:color w:val="000000" w:themeColor="text1"/>
              </w:rPr>
              <w:t xml:space="preserve"> to get ideas and examples of conversation starters </w:t>
            </w:r>
            <w:r w:rsidR="009A5B20">
              <w:rPr>
                <w:rFonts w:ascii="Arial" w:hAnsi="Arial" w:cs="Arial"/>
                <w:color w:val="000000" w:themeColor="text1"/>
              </w:rPr>
              <w:t>to use with</w:t>
            </w:r>
            <w:r>
              <w:rPr>
                <w:rFonts w:ascii="Arial" w:hAnsi="Arial" w:cs="Arial"/>
                <w:color w:val="000000" w:themeColor="text1"/>
              </w:rPr>
              <w:t xml:space="preserve"> their children.</w:t>
            </w:r>
            <w:r w:rsidR="0061452E">
              <w:rPr>
                <w:rFonts w:ascii="Arial" w:hAnsi="Arial" w:cs="Arial"/>
                <w:color w:val="000000" w:themeColor="text1"/>
              </w:rPr>
              <w:t xml:space="preserve"> Then parents can create cards with conversation starters to take home and use.</w:t>
            </w:r>
          </w:p>
          <w:p w14:paraId="7C3F40FB" w14:textId="0C2DB331" w:rsidR="002F5B00" w:rsidRDefault="0061452E" w:rsidP="007C2B37">
            <w:pPr>
              <w:spacing w:before="120" w:after="80"/>
              <w:rPr>
                <w:rFonts w:ascii="Arial" w:hAnsi="Arial" w:cs="Arial"/>
                <w:color w:val="000000" w:themeColor="text1"/>
              </w:rPr>
            </w:pPr>
            <w:r>
              <w:rPr>
                <w:rFonts w:ascii="Arial" w:hAnsi="Arial" w:cs="Arial"/>
                <w:color w:val="000000" w:themeColor="text1"/>
              </w:rPr>
              <w:t>Once the activity is over, i</w:t>
            </w:r>
            <w:r w:rsidR="009A5B20" w:rsidRPr="009A5B20">
              <w:rPr>
                <w:rFonts w:ascii="Arial" w:hAnsi="Arial" w:cs="Arial"/>
                <w:color w:val="000000" w:themeColor="text1"/>
              </w:rPr>
              <w:t xml:space="preserve">nvite parents to share with each other as they feel comfortable. </w:t>
            </w:r>
          </w:p>
        </w:tc>
        <w:tc>
          <w:tcPr>
            <w:tcW w:w="4590" w:type="dxa"/>
          </w:tcPr>
          <w:p w14:paraId="21ACE614" w14:textId="77777777" w:rsidR="002F5B00" w:rsidRPr="001836CF" w:rsidRDefault="002F5B00" w:rsidP="002F5B00">
            <w:pPr>
              <w:spacing w:before="120" w:after="120"/>
              <w:rPr>
                <w:rFonts w:ascii="Arial" w:hAnsi="Arial" w:cs="Arial"/>
                <w:color w:val="000000" w:themeColor="text1"/>
              </w:rPr>
            </w:pPr>
          </w:p>
        </w:tc>
      </w:tr>
      <w:tr w:rsidR="002F5B00" w:rsidRPr="00710F9F" w14:paraId="6A73DAC5" w14:textId="77777777" w:rsidTr="00494BC2">
        <w:tc>
          <w:tcPr>
            <w:tcW w:w="2605" w:type="dxa"/>
          </w:tcPr>
          <w:p w14:paraId="247388CB" w14:textId="5759ED91" w:rsidR="002F5B00" w:rsidRPr="00611E34" w:rsidRDefault="002F5B00" w:rsidP="002F5B00">
            <w:pPr>
              <w:spacing w:before="120" w:after="120"/>
              <w:rPr>
                <w:rFonts w:ascii="Arial" w:hAnsi="Arial" w:cs="Arial"/>
                <w:noProof/>
                <w:color w:val="000000" w:themeColor="text1"/>
              </w:rPr>
            </w:pPr>
            <w:r w:rsidRPr="00D60DE6">
              <w:rPr>
                <w:rFonts w:ascii="Arial" w:hAnsi="Arial" w:cs="Arial"/>
                <w:noProof/>
                <w:color w:val="000000" w:themeColor="text1"/>
              </w:rPr>
              <w:lastRenderedPageBreak/>
              <w:drawing>
                <wp:inline distT="0" distB="0" distL="0" distR="0" wp14:anchorId="2FFBC4E5" wp14:editId="595B9D2F">
                  <wp:extent cx="1517015" cy="1137346"/>
                  <wp:effectExtent l="0" t="0" r="6985" b="571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4-02 at 9.59.48 AM.png"/>
                          <pic:cNvPicPr/>
                        </pic:nvPicPr>
                        <pic:blipFill>
                          <a:blip r:embed="rId21"/>
                          <a:stretch>
                            <a:fillRect/>
                          </a:stretch>
                        </pic:blipFill>
                        <pic:spPr>
                          <a:xfrm>
                            <a:off x="0" y="0"/>
                            <a:ext cx="1517015" cy="1137346"/>
                          </a:xfrm>
                          <a:prstGeom prst="rect">
                            <a:avLst/>
                          </a:prstGeom>
                        </pic:spPr>
                      </pic:pic>
                    </a:graphicData>
                  </a:graphic>
                </wp:inline>
              </w:drawing>
            </w:r>
          </w:p>
        </w:tc>
        <w:tc>
          <w:tcPr>
            <w:tcW w:w="2070" w:type="dxa"/>
          </w:tcPr>
          <w:p w14:paraId="7F538E43" w14:textId="09F8EC9D" w:rsidR="002F5B00" w:rsidRDefault="002F5B00" w:rsidP="002F5B00">
            <w:pPr>
              <w:spacing w:before="120" w:after="120"/>
              <w:rPr>
                <w:rFonts w:ascii="Arial" w:hAnsi="Arial" w:cs="Arial"/>
                <w:color w:val="000000" w:themeColor="text1"/>
              </w:rPr>
            </w:pPr>
            <w:r>
              <w:rPr>
                <w:rFonts w:ascii="Arial" w:hAnsi="Arial" w:cs="Arial"/>
                <w:color w:val="000000" w:themeColor="text1"/>
              </w:rPr>
              <w:t xml:space="preserve">Make a </w:t>
            </w:r>
            <w:r w:rsidR="009A5B20">
              <w:rPr>
                <w:rFonts w:ascii="Arial" w:hAnsi="Arial" w:cs="Arial"/>
                <w:color w:val="000000" w:themeColor="text1"/>
              </w:rPr>
              <w:t>plan.</w:t>
            </w:r>
          </w:p>
        </w:tc>
        <w:tc>
          <w:tcPr>
            <w:tcW w:w="4050" w:type="dxa"/>
          </w:tcPr>
          <w:p w14:paraId="19389261" w14:textId="2A545208" w:rsidR="009A5B20" w:rsidRDefault="002F5B00" w:rsidP="007C2B37">
            <w:pPr>
              <w:spacing w:before="120" w:after="80"/>
              <w:ind w:left="-14"/>
              <w:rPr>
                <w:rFonts w:ascii="Arial" w:hAnsi="Arial" w:cs="Arial"/>
                <w:color w:val="000000" w:themeColor="text1"/>
              </w:rPr>
            </w:pPr>
            <w:r>
              <w:rPr>
                <w:rFonts w:ascii="Arial" w:hAnsi="Arial" w:cs="Arial"/>
                <w:color w:val="000000" w:themeColor="text1"/>
              </w:rPr>
              <w:t>This activity can be used at the end of the module</w:t>
            </w:r>
            <w:r w:rsidR="009A5B20">
              <w:rPr>
                <w:rFonts w:ascii="Arial" w:hAnsi="Arial" w:cs="Arial"/>
                <w:color w:val="000000" w:themeColor="text1"/>
              </w:rPr>
              <w:t xml:space="preserve">. It can </w:t>
            </w:r>
            <w:r>
              <w:rPr>
                <w:rFonts w:ascii="Arial" w:hAnsi="Arial" w:cs="Arial"/>
                <w:color w:val="000000" w:themeColor="text1"/>
              </w:rPr>
              <w:t xml:space="preserve">also be used at the end of the meeting if only part of the module was presented. </w:t>
            </w:r>
          </w:p>
          <w:p w14:paraId="0610EA9B" w14:textId="77777777" w:rsidR="009A5B20" w:rsidRDefault="002F5B00" w:rsidP="007C2B37">
            <w:pPr>
              <w:spacing w:before="120" w:after="80"/>
              <w:ind w:left="-14"/>
              <w:rPr>
                <w:rFonts w:ascii="Arial" w:hAnsi="Arial" w:cs="Arial"/>
                <w:color w:val="000000" w:themeColor="text1"/>
              </w:rPr>
            </w:pPr>
            <w:r>
              <w:rPr>
                <w:rFonts w:ascii="Arial" w:hAnsi="Arial" w:cs="Arial"/>
                <w:color w:val="000000" w:themeColor="text1"/>
              </w:rPr>
              <w:t>Invite parents to use the</w:t>
            </w:r>
            <w:r w:rsidR="009A5B20">
              <w:rPr>
                <w:rFonts w:ascii="Arial" w:hAnsi="Arial" w:cs="Arial"/>
                <w:color w:val="000000" w:themeColor="text1"/>
              </w:rPr>
              <w:t xml:space="preserve"> Action Planning</w:t>
            </w:r>
            <w:r>
              <w:rPr>
                <w:rFonts w:ascii="Arial" w:hAnsi="Arial" w:cs="Arial"/>
                <w:color w:val="000000" w:themeColor="text1"/>
              </w:rPr>
              <w:t xml:space="preserve"> handout</w:t>
            </w:r>
            <w:r w:rsidR="009A5B20">
              <w:rPr>
                <w:rFonts w:ascii="Arial" w:hAnsi="Arial" w:cs="Arial"/>
                <w:color w:val="000000" w:themeColor="text1"/>
              </w:rPr>
              <w:t xml:space="preserve"> </w:t>
            </w:r>
            <w:r>
              <w:rPr>
                <w:rFonts w:ascii="Arial" w:hAnsi="Arial" w:cs="Arial"/>
                <w:color w:val="000000" w:themeColor="text1"/>
              </w:rPr>
              <w:t xml:space="preserve">to write down one or two things they want to try at home.  </w:t>
            </w:r>
          </w:p>
          <w:p w14:paraId="1E747E72" w14:textId="07B6ACD4" w:rsidR="002F5B00" w:rsidRDefault="002F5B00" w:rsidP="007C2B37">
            <w:pPr>
              <w:spacing w:before="120" w:after="80"/>
              <w:ind w:left="-14"/>
              <w:rPr>
                <w:rFonts w:ascii="Arial" w:hAnsi="Arial" w:cs="Arial"/>
                <w:color w:val="000000" w:themeColor="text1"/>
              </w:rPr>
            </w:pPr>
            <w:r>
              <w:rPr>
                <w:rFonts w:ascii="Arial" w:hAnsi="Arial" w:cs="Arial"/>
                <w:color w:val="000000" w:themeColor="text1"/>
              </w:rPr>
              <w:t xml:space="preserve">Encourage them to keep the handout and make notes after they try something new.  </w:t>
            </w:r>
          </w:p>
          <w:p w14:paraId="76238E96" w14:textId="77777777" w:rsidR="002F5B00" w:rsidRDefault="002F5B00" w:rsidP="007C2B37">
            <w:pPr>
              <w:spacing w:before="120" w:after="80"/>
              <w:ind w:left="-14"/>
              <w:rPr>
                <w:rFonts w:ascii="Arial" w:hAnsi="Arial" w:cs="Arial"/>
                <w:color w:val="000000" w:themeColor="text1"/>
              </w:rPr>
            </w:pPr>
            <w:r>
              <w:rPr>
                <w:rFonts w:ascii="Arial" w:hAnsi="Arial" w:cs="Arial"/>
                <w:color w:val="000000" w:themeColor="text1"/>
              </w:rPr>
              <w:t>If parents are comfortable, they can share what they want to try at home with the group.</w:t>
            </w:r>
          </w:p>
          <w:p w14:paraId="43859B39" w14:textId="00E71409" w:rsidR="002F5B00" w:rsidRDefault="002F5B00" w:rsidP="007C2B37">
            <w:pPr>
              <w:spacing w:before="120" w:after="80"/>
              <w:rPr>
                <w:rFonts w:ascii="Arial" w:hAnsi="Arial" w:cs="Arial"/>
                <w:color w:val="000000" w:themeColor="text1"/>
              </w:rPr>
            </w:pPr>
            <w:r>
              <w:rPr>
                <w:rFonts w:ascii="Arial" w:hAnsi="Arial" w:cs="Arial"/>
                <w:color w:val="000000" w:themeColor="text1"/>
              </w:rPr>
              <w:t xml:space="preserve">If you will meet with this group again, ask them to bring the handout </w:t>
            </w:r>
            <w:r w:rsidR="009A5B20">
              <w:rPr>
                <w:rFonts w:ascii="Arial" w:hAnsi="Arial" w:cs="Arial"/>
                <w:color w:val="000000" w:themeColor="text1"/>
              </w:rPr>
              <w:t xml:space="preserve">back </w:t>
            </w:r>
            <w:r>
              <w:rPr>
                <w:rFonts w:ascii="Arial" w:hAnsi="Arial" w:cs="Arial"/>
                <w:color w:val="000000" w:themeColor="text1"/>
              </w:rPr>
              <w:t xml:space="preserve">so they can share. </w:t>
            </w:r>
          </w:p>
        </w:tc>
        <w:tc>
          <w:tcPr>
            <w:tcW w:w="4590" w:type="dxa"/>
          </w:tcPr>
          <w:p w14:paraId="77A0AF59" w14:textId="77777777" w:rsidR="002F5B00" w:rsidRPr="001836CF" w:rsidRDefault="002F5B00" w:rsidP="002F5B00">
            <w:pPr>
              <w:spacing w:before="120" w:after="120"/>
              <w:rPr>
                <w:rFonts w:ascii="Arial" w:hAnsi="Arial" w:cs="Arial"/>
                <w:color w:val="000000" w:themeColor="text1"/>
              </w:rPr>
            </w:pPr>
          </w:p>
        </w:tc>
      </w:tr>
    </w:tbl>
    <w:p w14:paraId="1E3B8673" w14:textId="4886945E" w:rsidR="00C153D4" w:rsidRPr="00CF304B" w:rsidRDefault="00CF304B" w:rsidP="00CF304B">
      <w:pPr>
        <w:pStyle w:val="Heading1"/>
        <w:spacing w:before="480"/>
      </w:pPr>
      <w:r>
        <w:lastRenderedPageBreak/>
        <w:t>PLANNING FOR ACTIVITIES</w:t>
      </w:r>
    </w:p>
    <w:p w14:paraId="57B9C195" w14:textId="4A911B6A" w:rsidR="00CF304B" w:rsidRPr="00CF304B" w:rsidRDefault="00CF304B" w:rsidP="00CF304B">
      <w:pPr>
        <w:spacing w:before="120"/>
        <w:rPr>
          <w:rFonts w:ascii="Arial" w:hAnsi="Arial" w:cs="Arial"/>
          <w:color w:val="000000" w:themeColor="text1"/>
        </w:rPr>
      </w:pPr>
      <w:r w:rsidRPr="00CF304B">
        <w:rPr>
          <w:rFonts w:ascii="Arial" w:hAnsi="Arial" w:cs="Arial"/>
          <w:color w:val="000000" w:themeColor="text1"/>
        </w:rPr>
        <w:t xml:space="preserve">Each activity slide has an </w:t>
      </w:r>
      <w:r>
        <w:rPr>
          <w:rFonts w:ascii="Arial" w:hAnsi="Arial" w:cs="Arial"/>
          <w:color w:val="000000" w:themeColor="text1"/>
        </w:rPr>
        <w:t>A</w:t>
      </w:r>
      <w:r w:rsidRPr="00CF304B">
        <w:rPr>
          <w:rFonts w:ascii="Arial" w:hAnsi="Arial" w:cs="Arial"/>
          <w:color w:val="000000" w:themeColor="text1"/>
        </w:rPr>
        <w:t xml:space="preserve">ctivity </w:t>
      </w:r>
      <w:r>
        <w:rPr>
          <w:rFonts w:ascii="Arial" w:hAnsi="Arial" w:cs="Arial"/>
          <w:color w:val="000000" w:themeColor="text1"/>
        </w:rPr>
        <w:t>G</w:t>
      </w:r>
      <w:r w:rsidRPr="00CF304B">
        <w:rPr>
          <w:rFonts w:ascii="Arial" w:hAnsi="Arial" w:cs="Arial"/>
          <w:color w:val="000000" w:themeColor="text1"/>
        </w:rPr>
        <w:t>uide</w:t>
      </w:r>
      <w:r>
        <w:rPr>
          <w:rFonts w:ascii="Arial" w:hAnsi="Arial" w:cs="Arial"/>
          <w:color w:val="000000" w:themeColor="text1"/>
        </w:rPr>
        <w:t xml:space="preserve"> sheet</w:t>
      </w:r>
      <w:r w:rsidRPr="00CF304B">
        <w:rPr>
          <w:rFonts w:ascii="Arial" w:hAnsi="Arial" w:cs="Arial"/>
          <w:color w:val="000000" w:themeColor="text1"/>
        </w:rPr>
        <w:t xml:space="preserve">. Review </w:t>
      </w:r>
      <w:r>
        <w:rPr>
          <w:rFonts w:ascii="Arial" w:hAnsi="Arial" w:cs="Arial"/>
          <w:color w:val="000000" w:themeColor="text1"/>
        </w:rPr>
        <w:t>this guide</w:t>
      </w:r>
      <w:r w:rsidRPr="00CF304B">
        <w:rPr>
          <w:rFonts w:ascii="Arial" w:hAnsi="Arial" w:cs="Arial"/>
          <w:color w:val="000000" w:themeColor="text1"/>
        </w:rPr>
        <w:t xml:space="preserve"> to plan for each activity prior to the training.</w:t>
      </w:r>
    </w:p>
    <w:p w14:paraId="204C8B22" w14:textId="77777777" w:rsidR="00CF304B" w:rsidRDefault="00CF304B" w:rsidP="00CF304B">
      <w:pPr>
        <w:spacing w:before="120"/>
        <w:ind w:right="146"/>
        <w:rPr>
          <w:rFonts w:ascii="Arial" w:hAnsi="Arial" w:cs="Arial"/>
          <w:color w:val="000000" w:themeColor="text1"/>
        </w:rPr>
      </w:pPr>
      <w:r>
        <w:rPr>
          <w:rFonts w:ascii="Arial" w:hAnsi="Arial" w:cs="Arial"/>
          <w:color w:val="000000" w:themeColor="text1"/>
        </w:rPr>
        <w:t xml:space="preserve">The Activity Guide sheet for this complete module includes the following: </w:t>
      </w:r>
    </w:p>
    <w:p w14:paraId="0AD0021F" w14:textId="68EE11B0" w:rsidR="00CF304B" w:rsidRDefault="00CF304B" w:rsidP="00CF304B">
      <w:pPr>
        <w:pStyle w:val="ListParagraph"/>
        <w:numPr>
          <w:ilvl w:val="0"/>
          <w:numId w:val="38"/>
        </w:numPr>
        <w:spacing w:before="120" w:after="80"/>
        <w:ind w:right="146"/>
        <w:contextualSpacing w:val="0"/>
        <w:rPr>
          <w:rFonts w:ascii="Arial" w:hAnsi="Arial" w:cs="Arial"/>
          <w:b/>
          <w:color w:val="000000" w:themeColor="text1"/>
        </w:rPr>
      </w:pPr>
      <w:r w:rsidRPr="00CF304B">
        <w:rPr>
          <w:rFonts w:ascii="Arial" w:hAnsi="Arial" w:cs="Arial"/>
          <w:b/>
          <w:color w:val="000000" w:themeColor="text1"/>
        </w:rPr>
        <w:t>Activity: Parenting Style</w:t>
      </w:r>
    </w:p>
    <w:p w14:paraId="779DD122" w14:textId="581A9DBD" w:rsidR="00CF304B" w:rsidRPr="0033669B" w:rsidRDefault="00CF304B" w:rsidP="00CF304B">
      <w:pPr>
        <w:pStyle w:val="ListParagraph"/>
        <w:numPr>
          <w:ilvl w:val="0"/>
          <w:numId w:val="38"/>
        </w:numPr>
        <w:spacing w:before="120" w:after="80"/>
        <w:ind w:right="146"/>
        <w:contextualSpacing w:val="0"/>
        <w:rPr>
          <w:rFonts w:ascii="Arial" w:hAnsi="Arial" w:cs="Arial"/>
          <w:b/>
          <w:color w:val="000000" w:themeColor="text1"/>
        </w:rPr>
      </w:pPr>
      <w:r w:rsidRPr="00CF304B">
        <w:rPr>
          <w:rFonts w:ascii="Arial" w:hAnsi="Arial" w:cs="Arial"/>
          <w:b/>
          <w:color w:val="000000" w:themeColor="text1"/>
        </w:rPr>
        <w:t>Activity: Temperament Surve</w:t>
      </w:r>
      <w:r w:rsidR="0033669B">
        <w:rPr>
          <w:rFonts w:ascii="Arial" w:hAnsi="Arial" w:cs="Arial"/>
          <w:b/>
          <w:color w:val="000000" w:themeColor="text1"/>
        </w:rPr>
        <w:t>y</w:t>
      </w:r>
    </w:p>
    <w:p w14:paraId="349BE933" w14:textId="0C770B62" w:rsidR="00CF304B" w:rsidRPr="00CF304B" w:rsidRDefault="00CF304B" w:rsidP="00CF304B">
      <w:pPr>
        <w:pStyle w:val="ListParagraph"/>
        <w:numPr>
          <w:ilvl w:val="0"/>
          <w:numId w:val="38"/>
        </w:numPr>
        <w:spacing w:before="120" w:after="80"/>
        <w:ind w:right="146"/>
        <w:contextualSpacing w:val="0"/>
        <w:rPr>
          <w:rFonts w:ascii="Arial" w:hAnsi="Arial" w:cs="Arial"/>
          <w:b/>
          <w:color w:val="000000" w:themeColor="text1"/>
        </w:rPr>
      </w:pPr>
      <w:r w:rsidRPr="00CF304B">
        <w:rPr>
          <w:rFonts w:ascii="Arial" w:hAnsi="Arial" w:cs="Arial"/>
          <w:b/>
          <w:color w:val="000000" w:themeColor="text1"/>
        </w:rPr>
        <w:t>Activity: Parenting Manifesto</w:t>
      </w:r>
    </w:p>
    <w:p w14:paraId="072C27A3" w14:textId="567D2513" w:rsidR="00C04086" w:rsidRDefault="00CF304B" w:rsidP="00C04086">
      <w:pPr>
        <w:pStyle w:val="ListParagraph"/>
        <w:numPr>
          <w:ilvl w:val="0"/>
          <w:numId w:val="38"/>
        </w:numPr>
        <w:spacing w:before="120" w:after="80"/>
        <w:ind w:right="146"/>
        <w:contextualSpacing w:val="0"/>
        <w:rPr>
          <w:rFonts w:ascii="Arial" w:hAnsi="Arial" w:cs="Arial"/>
          <w:b/>
          <w:color w:val="000000" w:themeColor="text1"/>
        </w:rPr>
      </w:pPr>
      <w:r w:rsidRPr="00CF304B">
        <w:rPr>
          <w:rFonts w:ascii="Arial" w:hAnsi="Arial" w:cs="Arial"/>
          <w:b/>
          <w:color w:val="000000" w:themeColor="text1"/>
        </w:rPr>
        <w:t xml:space="preserve">Activity: Talking </w:t>
      </w:r>
      <w:r>
        <w:rPr>
          <w:rFonts w:ascii="Arial" w:hAnsi="Arial" w:cs="Arial"/>
          <w:b/>
          <w:color w:val="000000" w:themeColor="text1"/>
        </w:rPr>
        <w:t>Every Day</w:t>
      </w:r>
    </w:p>
    <w:p w14:paraId="1A042445" w14:textId="77777777" w:rsidR="00CF304B" w:rsidRPr="00CF304B" w:rsidRDefault="00CF304B" w:rsidP="00CF304B">
      <w:pPr>
        <w:spacing w:before="120" w:after="80"/>
        <w:ind w:right="146"/>
        <w:rPr>
          <w:rFonts w:ascii="Arial" w:hAnsi="Arial" w:cs="Arial"/>
          <w:b/>
          <w:color w:val="000000" w:themeColor="text1"/>
        </w:rPr>
      </w:pPr>
    </w:p>
    <w:p w14:paraId="3DABB00B" w14:textId="0C066D99" w:rsidR="00C04086" w:rsidRPr="00C04086" w:rsidRDefault="00C04086" w:rsidP="00CF304B">
      <w:pPr>
        <w:pStyle w:val="Heading1"/>
        <w:spacing w:before="240"/>
      </w:pPr>
      <w:r>
        <w:t>WRAP-UP</w:t>
      </w:r>
    </w:p>
    <w:p w14:paraId="17E4502E" w14:textId="455C8D26" w:rsidR="0033669B" w:rsidRPr="00D60DE6" w:rsidRDefault="0033669B" w:rsidP="0033669B">
      <w:pPr>
        <w:spacing w:before="120"/>
        <w:rPr>
          <w:rFonts w:ascii="Arial" w:hAnsi="Arial" w:cs="Arial"/>
          <w:color w:val="000000" w:themeColor="text1"/>
        </w:rPr>
      </w:pPr>
      <w:r>
        <w:rPr>
          <w:rFonts w:ascii="Arial" w:hAnsi="Arial" w:cs="Arial"/>
          <w:color w:val="000000" w:themeColor="text1"/>
        </w:rPr>
        <w:t xml:space="preserve">Ask parents to complete and evaluation form after you have completed the meeting’s online module. </w:t>
      </w:r>
    </w:p>
    <w:p w14:paraId="2CE4C077" w14:textId="7A85D325" w:rsidR="0033669B" w:rsidRPr="00D60DE6" w:rsidRDefault="0033669B" w:rsidP="0033669B">
      <w:pPr>
        <w:spacing w:before="120"/>
        <w:rPr>
          <w:rFonts w:ascii="Arial" w:hAnsi="Arial" w:cs="Arial"/>
          <w:color w:val="000000" w:themeColor="text1"/>
        </w:rPr>
      </w:pPr>
      <w:r w:rsidRPr="00D60DE6">
        <w:rPr>
          <w:rFonts w:ascii="Arial" w:hAnsi="Arial" w:cs="Arial"/>
          <w:color w:val="000000" w:themeColor="text1"/>
        </w:rPr>
        <w:t xml:space="preserve">Invite families to use the </w:t>
      </w:r>
      <w:r>
        <w:rPr>
          <w:rFonts w:ascii="Arial" w:hAnsi="Arial" w:cs="Arial"/>
          <w:color w:val="000000" w:themeColor="text1"/>
        </w:rPr>
        <w:t xml:space="preserve">Action Planning handout to </w:t>
      </w:r>
      <w:r w:rsidRPr="00D60DE6">
        <w:rPr>
          <w:rFonts w:ascii="Arial" w:hAnsi="Arial" w:cs="Arial"/>
          <w:color w:val="000000" w:themeColor="text1"/>
        </w:rPr>
        <w:t xml:space="preserve">write </w:t>
      </w:r>
      <w:r>
        <w:rPr>
          <w:rFonts w:ascii="Arial" w:hAnsi="Arial" w:cs="Arial"/>
          <w:color w:val="000000" w:themeColor="text1"/>
        </w:rPr>
        <w:t xml:space="preserve">down </w:t>
      </w:r>
      <w:r w:rsidRPr="00D60DE6">
        <w:rPr>
          <w:rFonts w:ascii="Arial" w:hAnsi="Arial" w:cs="Arial"/>
          <w:color w:val="000000" w:themeColor="text1"/>
        </w:rPr>
        <w:t xml:space="preserve">one </w:t>
      </w:r>
      <w:r>
        <w:rPr>
          <w:rFonts w:ascii="Arial" w:hAnsi="Arial" w:cs="Arial"/>
          <w:color w:val="000000" w:themeColor="text1"/>
        </w:rPr>
        <w:t xml:space="preserve">or two </w:t>
      </w:r>
      <w:r w:rsidRPr="00D60DE6">
        <w:rPr>
          <w:rFonts w:ascii="Arial" w:hAnsi="Arial" w:cs="Arial"/>
          <w:color w:val="000000" w:themeColor="text1"/>
        </w:rPr>
        <w:t>new idea</w:t>
      </w:r>
      <w:r>
        <w:rPr>
          <w:rFonts w:ascii="Arial" w:hAnsi="Arial" w:cs="Arial"/>
          <w:color w:val="000000" w:themeColor="text1"/>
        </w:rPr>
        <w:t>s</w:t>
      </w:r>
      <w:r w:rsidRPr="00D60DE6">
        <w:rPr>
          <w:rFonts w:ascii="Arial" w:hAnsi="Arial" w:cs="Arial"/>
          <w:color w:val="000000" w:themeColor="text1"/>
        </w:rPr>
        <w:t xml:space="preserve"> they are going to try between now and the next meeting. </w:t>
      </w:r>
    </w:p>
    <w:p w14:paraId="1DD97BA4" w14:textId="77777777" w:rsidR="0033669B" w:rsidRDefault="0033669B" w:rsidP="0033669B">
      <w:pPr>
        <w:spacing w:before="120"/>
        <w:rPr>
          <w:rFonts w:ascii="Arial" w:hAnsi="Arial" w:cs="Arial"/>
          <w:color w:val="000000" w:themeColor="text1"/>
        </w:rPr>
      </w:pPr>
      <w:r w:rsidRPr="00D60DE6">
        <w:rPr>
          <w:rFonts w:ascii="Arial" w:hAnsi="Arial" w:cs="Arial"/>
          <w:color w:val="000000" w:themeColor="text1"/>
        </w:rPr>
        <w:t xml:space="preserve">Allow families and parents to continue discussing and sharing their thoughts about the module. </w:t>
      </w:r>
    </w:p>
    <w:p w14:paraId="455B0142" w14:textId="77777777" w:rsidR="0033669B" w:rsidRDefault="0033669B" w:rsidP="0033669B">
      <w:pPr>
        <w:spacing w:before="120"/>
        <w:rPr>
          <w:rFonts w:ascii="Arial" w:hAnsi="Arial" w:cs="Arial"/>
          <w:color w:val="000000" w:themeColor="text1"/>
        </w:rPr>
      </w:pPr>
      <w:r w:rsidRPr="00D60DE6">
        <w:rPr>
          <w:rFonts w:ascii="Arial" w:hAnsi="Arial" w:cs="Arial"/>
          <w:color w:val="000000" w:themeColor="text1"/>
        </w:rPr>
        <w:t xml:space="preserve">Remind parents that all changes take time and any small change is powerful. </w:t>
      </w:r>
    </w:p>
    <w:p w14:paraId="5EB86135" w14:textId="45531D02" w:rsidR="0033669B" w:rsidRPr="00D60DE6" w:rsidRDefault="0033669B" w:rsidP="0033669B">
      <w:pPr>
        <w:spacing w:before="120"/>
        <w:rPr>
          <w:rFonts w:ascii="Arial" w:hAnsi="Arial" w:cs="Arial"/>
          <w:color w:val="000000" w:themeColor="text1"/>
        </w:rPr>
      </w:pPr>
      <w:r w:rsidRPr="00D60DE6">
        <w:rPr>
          <w:rFonts w:ascii="Arial" w:hAnsi="Arial" w:cs="Arial"/>
          <w:color w:val="000000" w:themeColor="text1"/>
        </w:rPr>
        <w:t xml:space="preserve">Let parents know you will ask about how they have experienced any new strategy </w:t>
      </w:r>
      <w:r>
        <w:rPr>
          <w:rFonts w:ascii="Arial" w:hAnsi="Arial" w:cs="Arial"/>
          <w:color w:val="000000" w:themeColor="text1"/>
        </w:rPr>
        <w:t xml:space="preserve">the </w:t>
      </w:r>
      <w:r w:rsidRPr="00D60DE6">
        <w:rPr>
          <w:rFonts w:ascii="Arial" w:hAnsi="Arial" w:cs="Arial"/>
          <w:color w:val="000000" w:themeColor="text1"/>
        </w:rPr>
        <w:t xml:space="preserve">next time </w:t>
      </w:r>
      <w:r w:rsidR="00E14185">
        <w:rPr>
          <w:rFonts w:ascii="Arial" w:hAnsi="Arial" w:cs="Arial"/>
          <w:color w:val="000000" w:themeColor="text1"/>
        </w:rPr>
        <w:t>you</w:t>
      </w:r>
      <w:r w:rsidRPr="00D60DE6">
        <w:rPr>
          <w:rFonts w:ascii="Arial" w:hAnsi="Arial" w:cs="Arial"/>
          <w:color w:val="000000" w:themeColor="text1"/>
        </w:rPr>
        <w:t xml:space="preserve"> come together.</w:t>
      </w:r>
    </w:p>
    <w:p w14:paraId="55ED3524" w14:textId="77777777" w:rsidR="00C04086" w:rsidRPr="00C04086" w:rsidRDefault="00C04086" w:rsidP="00C04086"/>
    <w:sectPr w:rsidR="00C04086" w:rsidRPr="00C04086" w:rsidSect="003D69C5">
      <w:headerReference w:type="default" r:id="rId22"/>
      <w:footerReference w:type="default" r:id="rId23"/>
      <w:pgSz w:w="15840" w:h="12240" w:orient="landscape"/>
      <w:pgMar w:top="1440" w:right="1260" w:bottom="1440" w:left="1260" w:header="540" w:footer="7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A7D1E3" w14:textId="77777777" w:rsidR="00782DB7" w:rsidRDefault="00782DB7" w:rsidP="00924200">
      <w:r>
        <w:separator/>
      </w:r>
    </w:p>
  </w:endnote>
  <w:endnote w:type="continuationSeparator" w:id="0">
    <w:p w14:paraId="73F57A0C" w14:textId="77777777" w:rsidR="00782DB7" w:rsidRDefault="00782DB7" w:rsidP="00924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A2387" w14:textId="73E99DB6" w:rsidR="00924200" w:rsidRPr="00CA6F6E" w:rsidRDefault="00924200" w:rsidP="00F24AAF">
    <w:pPr>
      <w:pStyle w:val="Footer"/>
      <w:tabs>
        <w:tab w:val="left" w:pos="8570"/>
      </w:tabs>
      <w:rPr>
        <w:rFonts w:ascii="Arial" w:hAnsi="Arial" w:cs="Arial"/>
      </w:rPr>
    </w:pPr>
    <w:bookmarkStart w:id="1" w:name="_Hlk490513398"/>
    <w:r w:rsidRPr="00CA6F6E">
      <w:rPr>
        <w:rFonts w:ascii="Arial" w:hAnsi="Arial" w:cs="Arial"/>
      </w:rPr>
      <w:t>© 201</w:t>
    </w:r>
    <w:r w:rsidR="003529ED" w:rsidRPr="00CA6F6E">
      <w:rPr>
        <w:rFonts w:ascii="Arial" w:hAnsi="Arial" w:cs="Arial"/>
      </w:rPr>
      <w:t>9</w:t>
    </w:r>
    <w:r w:rsidRPr="00CA6F6E">
      <w:rPr>
        <w:rFonts w:ascii="Arial" w:hAnsi="Arial" w:cs="Arial"/>
      </w:rPr>
      <w:t xml:space="preserve"> California Department of Education</w:t>
    </w:r>
    <w:bookmarkEnd w:id="1"/>
    <w:r w:rsidR="00EE7481" w:rsidRPr="00CA6F6E">
      <w:rPr>
        <w:rFonts w:ascii="Arial" w:hAnsi="Arial" w:cs="Arial"/>
      </w:rPr>
      <w:ptab w:relativeTo="margin" w:alignment="right" w:leader="none"/>
    </w:r>
    <w:r w:rsidR="00EE7481" w:rsidRPr="00CA6F6E">
      <w:rPr>
        <w:rFonts w:ascii="Arial" w:hAnsi="Arial" w:cs="Arial"/>
      </w:rPr>
      <w:fldChar w:fldCharType="begin"/>
    </w:r>
    <w:r w:rsidR="00EE7481" w:rsidRPr="00CA6F6E">
      <w:rPr>
        <w:rFonts w:ascii="Arial" w:hAnsi="Arial" w:cs="Arial"/>
      </w:rPr>
      <w:instrText xml:space="preserve"> PAGE   \* MERGEFORMAT </w:instrText>
    </w:r>
    <w:r w:rsidR="00EE7481" w:rsidRPr="00CA6F6E">
      <w:rPr>
        <w:rFonts w:ascii="Arial" w:hAnsi="Arial" w:cs="Arial"/>
      </w:rPr>
      <w:fldChar w:fldCharType="separate"/>
    </w:r>
    <w:r w:rsidR="00EE7481" w:rsidRPr="00CA6F6E">
      <w:rPr>
        <w:rFonts w:ascii="Arial" w:hAnsi="Arial" w:cs="Arial"/>
        <w:noProof/>
      </w:rPr>
      <w:t>1</w:t>
    </w:r>
    <w:r w:rsidR="00EE7481" w:rsidRPr="00CA6F6E">
      <w:rPr>
        <w:rFonts w:ascii="Arial" w:hAnsi="Arial" w:cs="Arial"/>
      </w:rPr>
      <w:fldChar w:fldCharType="end"/>
    </w:r>
  </w:p>
  <w:p w14:paraId="41847565" w14:textId="1EF5AE8E" w:rsidR="00924200" w:rsidRDefault="004511B9" w:rsidP="004511B9">
    <w:pPr>
      <w:pStyle w:val="Footer"/>
      <w:tabs>
        <w:tab w:val="clear" w:pos="4680"/>
        <w:tab w:val="clear" w:pos="9360"/>
        <w:tab w:val="left" w:pos="353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06AD3C" w14:textId="77777777" w:rsidR="00782DB7" w:rsidRDefault="00782DB7" w:rsidP="00924200">
      <w:r>
        <w:separator/>
      </w:r>
    </w:p>
  </w:footnote>
  <w:footnote w:type="continuationSeparator" w:id="0">
    <w:p w14:paraId="72E621A4" w14:textId="77777777" w:rsidR="00782DB7" w:rsidRDefault="00782DB7" w:rsidP="009242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65A38" w14:textId="77777777" w:rsidR="00B23B54" w:rsidRDefault="00846D1E" w:rsidP="00846D1E">
    <w:pPr>
      <w:tabs>
        <w:tab w:val="center" w:pos="4680"/>
        <w:tab w:val="right" w:pos="9360"/>
      </w:tabs>
      <w:jc w:val="right"/>
      <w:rPr>
        <w:rFonts w:ascii="Arial" w:hAnsi="Arial" w:cs="Arial"/>
      </w:rPr>
    </w:pPr>
    <w:r>
      <w:rPr>
        <w:rFonts w:ascii="Arial" w:hAnsi="Arial" w:cs="Arial"/>
      </w:rPr>
      <w:t xml:space="preserve">USING POSITIVE DISCIPLINE TO </w:t>
    </w:r>
  </w:p>
  <w:p w14:paraId="39CCAF12" w14:textId="5882A8E6" w:rsidR="00846D1E" w:rsidRPr="005A76B9" w:rsidRDefault="00B23B54" w:rsidP="00846D1E">
    <w:pPr>
      <w:tabs>
        <w:tab w:val="center" w:pos="4680"/>
        <w:tab w:val="right" w:pos="9360"/>
      </w:tabs>
      <w:jc w:val="right"/>
      <w:rPr>
        <w:rFonts w:ascii="Arial" w:hAnsi="Arial" w:cs="Arial"/>
      </w:rPr>
    </w:pPr>
    <w:r>
      <w:rPr>
        <w:rFonts w:ascii="Arial" w:hAnsi="Arial" w:cs="Arial"/>
      </w:rPr>
      <w:t>SUPPORT YOUR CHILD’S DEVELOPMENT</w:t>
    </w:r>
    <w:r w:rsidR="00846D1E">
      <w:rPr>
        <w:rFonts w:ascii="Arial" w:hAnsi="Arial" w:cs="Arial"/>
      </w:rPr>
      <w:t>:</w:t>
    </w:r>
    <w:r w:rsidR="00846D1E" w:rsidRPr="005A76B9">
      <w:rPr>
        <w:rFonts w:ascii="Arial" w:hAnsi="Arial" w:cs="Arial"/>
      </w:rPr>
      <w:br/>
      <w:t xml:space="preserve">MODULE </w:t>
    </w:r>
    <w:r w:rsidR="00846D1E">
      <w:rPr>
        <w:rFonts w:ascii="Arial" w:hAnsi="Arial" w:cs="Arial"/>
      </w:rPr>
      <w:t>2</w:t>
    </w:r>
  </w:p>
  <w:p w14:paraId="7C651662" w14:textId="77777777" w:rsidR="00846D1E" w:rsidRDefault="00846D1E" w:rsidP="00846D1E">
    <w:pPr>
      <w:pStyle w:val="Header"/>
      <w:jc w:val="center"/>
      <w:rPr>
        <w:rFonts w:ascii="Arial" w:hAnsi="Arial" w:cs="Arial"/>
        <w:sz w:val="22"/>
      </w:rPr>
    </w:pPr>
  </w:p>
  <w:p w14:paraId="4D18AD6E" w14:textId="77777777" w:rsidR="00846D1E" w:rsidRPr="00716B58" w:rsidRDefault="00846D1E" w:rsidP="00846D1E">
    <w:pPr>
      <w:pStyle w:val="Title"/>
      <w:spacing w:line="360" w:lineRule="auto"/>
      <w:contextualSpacing w:val="0"/>
      <w:jc w:val="center"/>
      <w:rPr>
        <w:rFonts w:ascii="Arial" w:hAnsi="Arial" w:cs="Arial"/>
        <w:b/>
        <w:sz w:val="28"/>
      </w:rPr>
    </w:pPr>
    <w:r>
      <w:rPr>
        <w:rFonts w:ascii="Arial" w:hAnsi="Arial" w:cs="Arial"/>
        <w:b/>
        <w:sz w:val="28"/>
      </w:rPr>
      <w:t>Facilitator Guide</w:t>
    </w:r>
  </w:p>
  <w:p w14:paraId="5A71D76F" w14:textId="5DDE2667" w:rsidR="004E0C33" w:rsidRPr="00846D1E" w:rsidRDefault="00846D1E" w:rsidP="0033669B">
    <w:pPr>
      <w:pStyle w:val="Title"/>
      <w:spacing w:after="480"/>
      <w:contextualSpacing w:val="0"/>
      <w:jc w:val="center"/>
      <w:rPr>
        <w:rFonts w:ascii="Arial" w:hAnsi="Arial" w:cs="Arial"/>
        <w:color w:val="002060"/>
        <w:sz w:val="40"/>
      </w:rPr>
    </w:pPr>
    <w:r>
      <w:rPr>
        <w:noProof/>
      </w:rPr>
      <w:drawing>
        <wp:inline distT="0" distB="0" distL="0" distR="0" wp14:anchorId="21DDC7E8" wp14:editId="544AD364">
          <wp:extent cx="628650" cy="679123"/>
          <wp:effectExtent l="0" t="0" r="0" b="6985"/>
          <wp:docPr id="1" name="Picture 1" descr="/var/folders/jg/8x4fgcn97m52nykrg3wsjv140000gp/T/com.microsoft.Word/Content.MSO/DDDC54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jg/8x4fgcn97m52nykrg3wsjv140000gp/T/com.microsoft.Word/Content.MSO/DDDC54EE.tmp"/>
                  <pic:cNvPicPr>
                    <a:picLocks noChangeAspect="1" noChangeArrowheads="1"/>
                  </pic:cNvPicPr>
                </pic:nvPicPr>
                <pic:blipFill rotWithShape="1">
                  <a:blip r:embed="rId1">
                    <a:extLst>
                      <a:ext uri="{28A0092B-C50C-407E-A947-70E740481C1C}">
                        <a14:useLocalDpi xmlns:a14="http://schemas.microsoft.com/office/drawing/2010/main" val="0"/>
                      </a:ext>
                    </a:extLst>
                  </a:blip>
                  <a:srcRect r="17431" b="13149"/>
                  <a:stretch/>
                </pic:blipFill>
                <pic:spPr bwMode="auto">
                  <a:xfrm>
                    <a:off x="0" y="0"/>
                    <a:ext cx="637415" cy="688591"/>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64DA8198"/>
    <w:lvl w:ilvl="0">
      <w:numFmt w:val="bullet"/>
      <w:lvlText w:val="*"/>
      <w:lvlJc w:val="left"/>
    </w:lvl>
  </w:abstractNum>
  <w:abstractNum w:abstractNumId="1" w15:restartNumberingAfterBreak="0">
    <w:nsid w:val="02F22D75"/>
    <w:multiLevelType w:val="hybridMultilevel"/>
    <w:tmpl w:val="21F0507C"/>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 w15:restartNumberingAfterBreak="0">
    <w:nsid w:val="03C07AE4"/>
    <w:multiLevelType w:val="hybridMultilevel"/>
    <w:tmpl w:val="AAAC2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153882"/>
    <w:multiLevelType w:val="hybridMultilevel"/>
    <w:tmpl w:val="0D32A6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1A325E"/>
    <w:multiLevelType w:val="hybridMultilevel"/>
    <w:tmpl w:val="FC8E83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EB3F94"/>
    <w:multiLevelType w:val="hybridMultilevel"/>
    <w:tmpl w:val="90D855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572397"/>
    <w:multiLevelType w:val="hybridMultilevel"/>
    <w:tmpl w:val="36D4BCBA"/>
    <w:lvl w:ilvl="0" w:tplc="B73ADD08">
      <w:start w:val="1"/>
      <w:numFmt w:val="bullet"/>
      <w:lvlText w:val=""/>
      <w:lvlJc w:val="left"/>
      <w:pPr>
        <w:tabs>
          <w:tab w:val="num" w:pos="360"/>
        </w:tabs>
        <w:ind w:left="360" w:hanging="360"/>
      </w:pPr>
      <w:rPr>
        <w:rFonts w:ascii="Wingdings 2" w:hAnsi="Wingdings 2" w:hint="default"/>
      </w:rPr>
    </w:lvl>
    <w:lvl w:ilvl="1" w:tplc="0658B79C">
      <w:start w:val="1"/>
      <w:numFmt w:val="bullet"/>
      <w:lvlText w:val=""/>
      <w:lvlJc w:val="left"/>
      <w:pPr>
        <w:tabs>
          <w:tab w:val="num" w:pos="1080"/>
        </w:tabs>
        <w:ind w:left="1080" w:hanging="360"/>
      </w:pPr>
      <w:rPr>
        <w:rFonts w:ascii="Wingdings 2" w:hAnsi="Wingdings 2" w:hint="default"/>
      </w:rPr>
    </w:lvl>
    <w:lvl w:ilvl="2" w:tplc="63C60FEC" w:tentative="1">
      <w:start w:val="1"/>
      <w:numFmt w:val="bullet"/>
      <w:lvlText w:val=""/>
      <w:lvlJc w:val="left"/>
      <w:pPr>
        <w:tabs>
          <w:tab w:val="num" w:pos="1800"/>
        </w:tabs>
        <w:ind w:left="1800" w:hanging="360"/>
      </w:pPr>
      <w:rPr>
        <w:rFonts w:ascii="Wingdings 2" w:hAnsi="Wingdings 2" w:hint="default"/>
      </w:rPr>
    </w:lvl>
    <w:lvl w:ilvl="3" w:tplc="30BABB8C" w:tentative="1">
      <w:start w:val="1"/>
      <w:numFmt w:val="bullet"/>
      <w:lvlText w:val=""/>
      <w:lvlJc w:val="left"/>
      <w:pPr>
        <w:tabs>
          <w:tab w:val="num" w:pos="2520"/>
        </w:tabs>
        <w:ind w:left="2520" w:hanging="360"/>
      </w:pPr>
      <w:rPr>
        <w:rFonts w:ascii="Wingdings 2" w:hAnsi="Wingdings 2" w:hint="default"/>
      </w:rPr>
    </w:lvl>
    <w:lvl w:ilvl="4" w:tplc="9BC67CE4" w:tentative="1">
      <w:start w:val="1"/>
      <w:numFmt w:val="bullet"/>
      <w:lvlText w:val=""/>
      <w:lvlJc w:val="left"/>
      <w:pPr>
        <w:tabs>
          <w:tab w:val="num" w:pos="3240"/>
        </w:tabs>
        <w:ind w:left="3240" w:hanging="360"/>
      </w:pPr>
      <w:rPr>
        <w:rFonts w:ascii="Wingdings 2" w:hAnsi="Wingdings 2" w:hint="default"/>
      </w:rPr>
    </w:lvl>
    <w:lvl w:ilvl="5" w:tplc="BFF84604" w:tentative="1">
      <w:start w:val="1"/>
      <w:numFmt w:val="bullet"/>
      <w:lvlText w:val=""/>
      <w:lvlJc w:val="left"/>
      <w:pPr>
        <w:tabs>
          <w:tab w:val="num" w:pos="3960"/>
        </w:tabs>
        <w:ind w:left="3960" w:hanging="360"/>
      </w:pPr>
      <w:rPr>
        <w:rFonts w:ascii="Wingdings 2" w:hAnsi="Wingdings 2" w:hint="default"/>
      </w:rPr>
    </w:lvl>
    <w:lvl w:ilvl="6" w:tplc="68F4D926" w:tentative="1">
      <w:start w:val="1"/>
      <w:numFmt w:val="bullet"/>
      <w:lvlText w:val=""/>
      <w:lvlJc w:val="left"/>
      <w:pPr>
        <w:tabs>
          <w:tab w:val="num" w:pos="4680"/>
        </w:tabs>
        <w:ind w:left="4680" w:hanging="360"/>
      </w:pPr>
      <w:rPr>
        <w:rFonts w:ascii="Wingdings 2" w:hAnsi="Wingdings 2" w:hint="default"/>
      </w:rPr>
    </w:lvl>
    <w:lvl w:ilvl="7" w:tplc="1F7C527E" w:tentative="1">
      <w:start w:val="1"/>
      <w:numFmt w:val="bullet"/>
      <w:lvlText w:val=""/>
      <w:lvlJc w:val="left"/>
      <w:pPr>
        <w:tabs>
          <w:tab w:val="num" w:pos="5400"/>
        </w:tabs>
        <w:ind w:left="5400" w:hanging="360"/>
      </w:pPr>
      <w:rPr>
        <w:rFonts w:ascii="Wingdings 2" w:hAnsi="Wingdings 2" w:hint="default"/>
      </w:rPr>
    </w:lvl>
    <w:lvl w:ilvl="8" w:tplc="05B07E10" w:tentative="1">
      <w:start w:val="1"/>
      <w:numFmt w:val="bullet"/>
      <w:lvlText w:val=""/>
      <w:lvlJc w:val="left"/>
      <w:pPr>
        <w:tabs>
          <w:tab w:val="num" w:pos="6120"/>
        </w:tabs>
        <w:ind w:left="6120" w:hanging="360"/>
      </w:pPr>
      <w:rPr>
        <w:rFonts w:ascii="Wingdings 2" w:hAnsi="Wingdings 2" w:hint="default"/>
      </w:rPr>
    </w:lvl>
  </w:abstractNum>
  <w:abstractNum w:abstractNumId="7" w15:restartNumberingAfterBreak="0">
    <w:nsid w:val="0CF674DD"/>
    <w:multiLevelType w:val="hybridMultilevel"/>
    <w:tmpl w:val="35D44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5E7BBD"/>
    <w:multiLevelType w:val="hybridMultilevel"/>
    <w:tmpl w:val="3844D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6045D6"/>
    <w:multiLevelType w:val="hybridMultilevel"/>
    <w:tmpl w:val="A6AC85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88E3C75"/>
    <w:multiLevelType w:val="hybridMultilevel"/>
    <w:tmpl w:val="136EA4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CD14483"/>
    <w:multiLevelType w:val="hybridMultilevel"/>
    <w:tmpl w:val="4190C5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EB1CCB"/>
    <w:multiLevelType w:val="hybridMultilevel"/>
    <w:tmpl w:val="9A4AA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C75FDB"/>
    <w:multiLevelType w:val="hybridMultilevel"/>
    <w:tmpl w:val="3D80D7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F340FD"/>
    <w:multiLevelType w:val="hybridMultilevel"/>
    <w:tmpl w:val="EB802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736C94"/>
    <w:multiLevelType w:val="hybridMultilevel"/>
    <w:tmpl w:val="760E868E"/>
    <w:lvl w:ilvl="0" w:tplc="8200BDF6">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0016F0"/>
    <w:multiLevelType w:val="hybridMultilevel"/>
    <w:tmpl w:val="540CC6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812B85"/>
    <w:multiLevelType w:val="hybridMultilevel"/>
    <w:tmpl w:val="65E80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D12223"/>
    <w:multiLevelType w:val="hybridMultilevel"/>
    <w:tmpl w:val="84CAE2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181556"/>
    <w:multiLevelType w:val="hybridMultilevel"/>
    <w:tmpl w:val="65F6F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471798"/>
    <w:multiLevelType w:val="hybridMultilevel"/>
    <w:tmpl w:val="B890F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B979EF"/>
    <w:multiLevelType w:val="hybridMultilevel"/>
    <w:tmpl w:val="2F2CF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C75A80"/>
    <w:multiLevelType w:val="hybridMultilevel"/>
    <w:tmpl w:val="74CE9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9154F2"/>
    <w:multiLevelType w:val="hybridMultilevel"/>
    <w:tmpl w:val="1C601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182A48"/>
    <w:multiLevelType w:val="hybridMultilevel"/>
    <w:tmpl w:val="99582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1C4433"/>
    <w:multiLevelType w:val="hybridMultilevel"/>
    <w:tmpl w:val="2B166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5A6F89"/>
    <w:multiLevelType w:val="hybridMultilevel"/>
    <w:tmpl w:val="456E0992"/>
    <w:lvl w:ilvl="0" w:tplc="85603CA2">
      <w:start w:val="1"/>
      <w:numFmt w:val="bullet"/>
      <w:lvlText w:val=""/>
      <w:lvlJc w:val="left"/>
      <w:pPr>
        <w:tabs>
          <w:tab w:val="num" w:pos="360"/>
        </w:tabs>
        <w:ind w:left="360" w:hanging="360"/>
      </w:pPr>
      <w:rPr>
        <w:rFonts w:ascii="Wingdings 2" w:hAnsi="Wingdings 2" w:hint="default"/>
      </w:rPr>
    </w:lvl>
    <w:lvl w:ilvl="1" w:tplc="9B6E4C04" w:tentative="1">
      <w:start w:val="1"/>
      <w:numFmt w:val="bullet"/>
      <w:lvlText w:val=""/>
      <w:lvlJc w:val="left"/>
      <w:pPr>
        <w:tabs>
          <w:tab w:val="num" w:pos="1080"/>
        </w:tabs>
        <w:ind w:left="1080" w:hanging="360"/>
      </w:pPr>
      <w:rPr>
        <w:rFonts w:ascii="Wingdings 2" w:hAnsi="Wingdings 2" w:hint="default"/>
      </w:rPr>
    </w:lvl>
    <w:lvl w:ilvl="2" w:tplc="8F8C524E" w:tentative="1">
      <w:start w:val="1"/>
      <w:numFmt w:val="bullet"/>
      <w:lvlText w:val=""/>
      <w:lvlJc w:val="left"/>
      <w:pPr>
        <w:tabs>
          <w:tab w:val="num" w:pos="1800"/>
        </w:tabs>
        <w:ind w:left="1800" w:hanging="360"/>
      </w:pPr>
      <w:rPr>
        <w:rFonts w:ascii="Wingdings 2" w:hAnsi="Wingdings 2" w:hint="default"/>
      </w:rPr>
    </w:lvl>
    <w:lvl w:ilvl="3" w:tplc="D97646CC" w:tentative="1">
      <w:start w:val="1"/>
      <w:numFmt w:val="bullet"/>
      <w:lvlText w:val=""/>
      <w:lvlJc w:val="left"/>
      <w:pPr>
        <w:tabs>
          <w:tab w:val="num" w:pos="2520"/>
        </w:tabs>
        <w:ind w:left="2520" w:hanging="360"/>
      </w:pPr>
      <w:rPr>
        <w:rFonts w:ascii="Wingdings 2" w:hAnsi="Wingdings 2" w:hint="default"/>
      </w:rPr>
    </w:lvl>
    <w:lvl w:ilvl="4" w:tplc="65A627A4" w:tentative="1">
      <w:start w:val="1"/>
      <w:numFmt w:val="bullet"/>
      <w:lvlText w:val=""/>
      <w:lvlJc w:val="left"/>
      <w:pPr>
        <w:tabs>
          <w:tab w:val="num" w:pos="3240"/>
        </w:tabs>
        <w:ind w:left="3240" w:hanging="360"/>
      </w:pPr>
      <w:rPr>
        <w:rFonts w:ascii="Wingdings 2" w:hAnsi="Wingdings 2" w:hint="default"/>
      </w:rPr>
    </w:lvl>
    <w:lvl w:ilvl="5" w:tplc="045EC5F8" w:tentative="1">
      <w:start w:val="1"/>
      <w:numFmt w:val="bullet"/>
      <w:lvlText w:val=""/>
      <w:lvlJc w:val="left"/>
      <w:pPr>
        <w:tabs>
          <w:tab w:val="num" w:pos="3960"/>
        </w:tabs>
        <w:ind w:left="3960" w:hanging="360"/>
      </w:pPr>
      <w:rPr>
        <w:rFonts w:ascii="Wingdings 2" w:hAnsi="Wingdings 2" w:hint="default"/>
      </w:rPr>
    </w:lvl>
    <w:lvl w:ilvl="6" w:tplc="5F5255E4" w:tentative="1">
      <w:start w:val="1"/>
      <w:numFmt w:val="bullet"/>
      <w:lvlText w:val=""/>
      <w:lvlJc w:val="left"/>
      <w:pPr>
        <w:tabs>
          <w:tab w:val="num" w:pos="4680"/>
        </w:tabs>
        <w:ind w:left="4680" w:hanging="360"/>
      </w:pPr>
      <w:rPr>
        <w:rFonts w:ascii="Wingdings 2" w:hAnsi="Wingdings 2" w:hint="default"/>
      </w:rPr>
    </w:lvl>
    <w:lvl w:ilvl="7" w:tplc="780E4106" w:tentative="1">
      <w:start w:val="1"/>
      <w:numFmt w:val="bullet"/>
      <w:lvlText w:val=""/>
      <w:lvlJc w:val="left"/>
      <w:pPr>
        <w:tabs>
          <w:tab w:val="num" w:pos="5400"/>
        </w:tabs>
        <w:ind w:left="5400" w:hanging="360"/>
      </w:pPr>
      <w:rPr>
        <w:rFonts w:ascii="Wingdings 2" w:hAnsi="Wingdings 2" w:hint="default"/>
      </w:rPr>
    </w:lvl>
    <w:lvl w:ilvl="8" w:tplc="CE18121A" w:tentative="1">
      <w:start w:val="1"/>
      <w:numFmt w:val="bullet"/>
      <w:lvlText w:val=""/>
      <w:lvlJc w:val="left"/>
      <w:pPr>
        <w:tabs>
          <w:tab w:val="num" w:pos="6120"/>
        </w:tabs>
        <w:ind w:left="6120" w:hanging="360"/>
      </w:pPr>
      <w:rPr>
        <w:rFonts w:ascii="Wingdings 2" w:hAnsi="Wingdings 2" w:hint="default"/>
      </w:rPr>
    </w:lvl>
  </w:abstractNum>
  <w:abstractNum w:abstractNumId="27" w15:restartNumberingAfterBreak="0">
    <w:nsid w:val="54AC17FE"/>
    <w:multiLevelType w:val="hybridMultilevel"/>
    <w:tmpl w:val="48881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A35D3B"/>
    <w:multiLevelType w:val="hybridMultilevel"/>
    <w:tmpl w:val="E01421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714D01"/>
    <w:multiLevelType w:val="hybridMultilevel"/>
    <w:tmpl w:val="D24C4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3440C7"/>
    <w:multiLevelType w:val="hybridMultilevel"/>
    <w:tmpl w:val="642EB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397E1B"/>
    <w:multiLevelType w:val="hybridMultilevel"/>
    <w:tmpl w:val="70EEB5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6B717E"/>
    <w:multiLevelType w:val="hybridMultilevel"/>
    <w:tmpl w:val="91107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37514A"/>
    <w:multiLevelType w:val="hybridMultilevel"/>
    <w:tmpl w:val="9EAE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ED00E0"/>
    <w:multiLevelType w:val="hybridMultilevel"/>
    <w:tmpl w:val="6418695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7C426A4"/>
    <w:multiLevelType w:val="hybridMultilevel"/>
    <w:tmpl w:val="334A2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DD4781"/>
    <w:multiLevelType w:val="hybridMultilevel"/>
    <w:tmpl w:val="AF028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AA065A"/>
    <w:multiLevelType w:val="hybridMultilevel"/>
    <w:tmpl w:val="AFA49D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8"/>
  </w:num>
  <w:num w:numId="2">
    <w:abstractNumId w:val="30"/>
  </w:num>
  <w:num w:numId="3">
    <w:abstractNumId w:val="16"/>
  </w:num>
  <w:num w:numId="4">
    <w:abstractNumId w:val="15"/>
  </w:num>
  <w:num w:numId="5">
    <w:abstractNumId w:val="11"/>
  </w:num>
  <w:num w:numId="6">
    <w:abstractNumId w:val="7"/>
  </w:num>
  <w:num w:numId="7">
    <w:abstractNumId w:val="12"/>
  </w:num>
  <w:num w:numId="8">
    <w:abstractNumId w:val="0"/>
    <w:lvlOverride w:ilvl="0">
      <w:lvl w:ilvl="0">
        <w:numFmt w:val="bullet"/>
        <w:lvlText w:val=""/>
        <w:legacy w:legacy="1" w:legacySpace="0" w:legacyIndent="140"/>
        <w:lvlJc w:val="left"/>
        <w:rPr>
          <w:rFonts w:ascii="Symbol" w:hAnsi="Symbol" w:hint="default"/>
        </w:rPr>
      </w:lvl>
    </w:lvlOverride>
  </w:num>
  <w:num w:numId="9">
    <w:abstractNumId w:val="29"/>
  </w:num>
  <w:num w:numId="10">
    <w:abstractNumId w:val="34"/>
  </w:num>
  <w:num w:numId="11">
    <w:abstractNumId w:val="8"/>
  </w:num>
  <w:num w:numId="12">
    <w:abstractNumId w:val="20"/>
  </w:num>
  <w:num w:numId="13">
    <w:abstractNumId w:val="13"/>
  </w:num>
  <w:num w:numId="14">
    <w:abstractNumId w:val="14"/>
  </w:num>
  <w:num w:numId="15">
    <w:abstractNumId w:val="2"/>
  </w:num>
  <w:num w:numId="16">
    <w:abstractNumId w:val="22"/>
  </w:num>
  <w:num w:numId="17">
    <w:abstractNumId w:val="27"/>
  </w:num>
  <w:num w:numId="18">
    <w:abstractNumId w:val="19"/>
  </w:num>
  <w:num w:numId="19">
    <w:abstractNumId w:val="4"/>
  </w:num>
  <w:num w:numId="20">
    <w:abstractNumId w:val="31"/>
  </w:num>
  <w:num w:numId="21">
    <w:abstractNumId w:val="18"/>
  </w:num>
  <w:num w:numId="22">
    <w:abstractNumId w:val="5"/>
  </w:num>
  <w:num w:numId="23">
    <w:abstractNumId w:val="32"/>
  </w:num>
  <w:num w:numId="24">
    <w:abstractNumId w:val="35"/>
  </w:num>
  <w:num w:numId="25">
    <w:abstractNumId w:val="33"/>
  </w:num>
  <w:num w:numId="26">
    <w:abstractNumId w:val="24"/>
  </w:num>
  <w:num w:numId="27">
    <w:abstractNumId w:val="23"/>
  </w:num>
  <w:num w:numId="28">
    <w:abstractNumId w:val="37"/>
  </w:num>
  <w:num w:numId="29">
    <w:abstractNumId w:val="21"/>
  </w:num>
  <w:num w:numId="30">
    <w:abstractNumId w:val="36"/>
  </w:num>
  <w:num w:numId="31">
    <w:abstractNumId w:val="3"/>
  </w:num>
  <w:num w:numId="32">
    <w:abstractNumId w:val="10"/>
  </w:num>
  <w:num w:numId="33">
    <w:abstractNumId w:val="6"/>
  </w:num>
  <w:num w:numId="34">
    <w:abstractNumId w:val="1"/>
  </w:num>
  <w:num w:numId="35">
    <w:abstractNumId w:val="26"/>
  </w:num>
  <w:num w:numId="36">
    <w:abstractNumId w:val="9"/>
  </w:num>
  <w:num w:numId="37">
    <w:abstractNumId w:val="25"/>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6D5"/>
    <w:rsid w:val="000057EC"/>
    <w:rsid w:val="00013C1F"/>
    <w:rsid w:val="00014407"/>
    <w:rsid w:val="000215B8"/>
    <w:rsid w:val="000225B6"/>
    <w:rsid w:val="00035DA0"/>
    <w:rsid w:val="00050358"/>
    <w:rsid w:val="00051576"/>
    <w:rsid w:val="00070BDB"/>
    <w:rsid w:val="00074C34"/>
    <w:rsid w:val="00084DE7"/>
    <w:rsid w:val="00085923"/>
    <w:rsid w:val="00087CD6"/>
    <w:rsid w:val="000A4331"/>
    <w:rsid w:val="000C1AD5"/>
    <w:rsid w:val="000D24EF"/>
    <w:rsid w:val="000E7948"/>
    <w:rsid w:val="000F58EF"/>
    <w:rsid w:val="00103100"/>
    <w:rsid w:val="001228D6"/>
    <w:rsid w:val="00134D23"/>
    <w:rsid w:val="00151CE9"/>
    <w:rsid w:val="00153982"/>
    <w:rsid w:val="00154E04"/>
    <w:rsid w:val="00162268"/>
    <w:rsid w:val="001644CA"/>
    <w:rsid w:val="001857C4"/>
    <w:rsid w:val="00193A2D"/>
    <w:rsid w:val="001A072F"/>
    <w:rsid w:val="001B5853"/>
    <w:rsid w:val="001C03EF"/>
    <w:rsid w:val="001C14E6"/>
    <w:rsid w:val="001C7A5E"/>
    <w:rsid w:val="001D141F"/>
    <w:rsid w:val="001D6DE1"/>
    <w:rsid w:val="001E713E"/>
    <w:rsid w:val="002334C5"/>
    <w:rsid w:val="00236B3C"/>
    <w:rsid w:val="00262D28"/>
    <w:rsid w:val="002652F1"/>
    <w:rsid w:val="002753B8"/>
    <w:rsid w:val="00281228"/>
    <w:rsid w:val="00283984"/>
    <w:rsid w:val="00294218"/>
    <w:rsid w:val="002A3A87"/>
    <w:rsid w:val="002B3FC0"/>
    <w:rsid w:val="002D720D"/>
    <w:rsid w:val="002E3A7E"/>
    <w:rsid w:val="002F5B00"/>
    <w:rsid w:val="002F7D81"/>
    <w:rsid w:val="003035D8"/>
    <w:rsid w:val="0030586B"/>
    <w:rsid w:val="00310CDA"/>
    <w:rsid w:val="003202D4"/>
    <w:rsid w:val="0033669B"/>
    <w:rsid w:val="00337C72"/>
    <w:rsid w:val="00350EB4"/>
    <w:rsid w:val="00351FA2"/>
    <w:rsid w:val="003529ED"/>
    <w:rsid w:val="00367B15"/>
    <w:rsid w:val="00373FDB"/>
    <w:rsid w:val="0038154B"/>
    <w:rsid w:val="00386725"/>
    <w:rsid w:val="00386D7E"/>
    <w:rsid w:val="00393759"/>
    <w:rsid w:val="003B5F4E"/>
    <w:rsid w:val="003B790C"/>
    <w:rsid w:val="003D1EE3"/>
    <w:rsid w:val="003D556E"/>
    <w:rsid w:val="003D69C5"/>
    <w:rsid w:val="003F1484"/>
    <w:rsid w:val="00403A21"/>
    <w:rsid w:val="004076E2"/>
    <w:rsid w:val="00410303"/>
    <w:rsid w:val="00415F64"/>
    <w:rsid w:val="00417E5C"/>
    <w:rsid w:val="00431433"/>
    <w:rsid w:val="00440BFB"/>
    <w:rsid w:val="0044375C"/>
    <w:rsid w:val="00450314"/>
    <w:rsid w:val="004511B9"/>
    <w:rsid w:val="004844BC"/>
    <w:rsid w:val="00490398"/>
    <w:rsid w:val="00494BC2"/>
    <w:rsid w:val="004A1F79"/>
    <w:rsid w:val="004B19FF"/>
    <w:rsid w:val="004C354C"/>
    <w:rsid w:val="004C5FE7"/>
    <w:rsid w:val="004C73AC"/>
    <w:rsid w:val="004D1533"/>
    <w:rsid w:val="004E0C33"/>
    <w:rsid w:val="004E4444"/>
    <w:rsid w:val="004F4BD6"/>
    <w:rsid w:val="00506046"/>
    <w:rsid w:val="00520CC3"/>
    <w:rsid w:val="00557940"/>
    <w:rsid w:val="00562735"/>
    <w:rsid w:val="00570B37"/>
    <w:rsid w:val="005732B7"/>
    <w:rsid w:val="0057497D"/>
    <w:rsid w:val="0058650E"/>
    <w:rsid w:val="005908F7"/>
    <w:rsid w:val="00593B24"/>
    <w:rsid w:val="0059656D"/>
    <w:rsid w:val="005C348D"/>
    <w:rsid w:val="005D7DE1"/>
    <w:rsid w:val="005E006D"/>
    <w:rsid w:val="006125F3"/>
    <w:rsid w:val="0061452E"/>
    <w:rsid w:val="00616860"/>
    <w:rsid w:val="00625993"/>
    <w:rsid w:val="006431D9"/>
    <w:rsid w:val="00660514"/>
    <w:rsid w:val="00683DED"/>
    <w:rsid w:val="00690BCD"/>
    <w:rsid w:val="0069242F"/>
    <w:rsid w:val="006A0B33"/>
    <w:rsid w:val="006B23B2"/>
    <w:rsid w:val="006C32CA"/>
    <w:rsid w:val="006D37E1"/>
    <w:rsid w:val="006E179F"/>
    <w:rsid w:val="00704217"/>
    <w:rsid w:val="007067CF"/>
    <w:rsid w:val="00710F9F"/>
    <w:rsid w:val="00711217"/>
    <w:rsid w:val="007150EF"/>
    <w:rsid w:val="007431DD"/>
    <w:rsid w:val="00771984"/>
    <w:rsid w:val="00782DB7"/>
    <w:rsid w:val="007939DC"/>
    <w:rsid w:val="00793FE0"/>
    <w:rsid w:val="007A57C9"/>
    <w:rsid w:val="007A709F"/>
    <w:rsid w:val="007B0C03"/>
    <w:rsid w:val="007C2B37"/>
    <w:rsid w:val="007C7EB2"/>
    <w:rsid w:val="007D3DFF"/>
    <w:rsid w:val="007D6A32"/>
    <w:rsid w:val="007F3A14"/>
    <w:rsid w:val="007F3C0B"/>
    <w:rsid w:val="00802064"/>
    <w:rsid w:val="00804346"/>
    <w:rsid w:val="00814AD5"/>
    <w:rsid w:val="00823E31"/>
    <w:rsid w:val="008270A3"/>
    <w:rsid w:val="00836E69"/>
    <w:rsid w:val="00846D1E"/>
    <w:rsid w:val="00851450"/>
    <w:rsid w:val="008578F4"/>
    <w:rsid w:val="0087373A"/>
    <w:rsid w:val="00887887"/>
    <w:rsid w:val="00892644"/>
    <w:rsid w:val="00892777"/>
    <w:rsid w:val="00895A47"/>
    <w:rsid w:val="008A1320"/>
    <w:rsid w:val="008A2D2C"/>
    <w:rsid w:val="008E1FC5"/>
    <w:rsid w:val="008E4EB2"/>
    <w:rsid w:val="008E5157"/>
    <w:rsid w:val="008F13FF"/>
    <w:rsid w:val="00921308"/>
    <w:rsid w:val="00924200"/>
    <w:rsid w:val="00924544"/>
    <w:rsid w:val="00924BF6"/>
    <w:rsid w:val="00936274"/>
    <w:rsid w:val="00946B86"/>
    <w:rsid w:val="0094757C"/>
    <w:rsid w:val="009510E6"/>
    <w:rsid w:val="009707C4"/>
    <w:rsid w:val="00973B4A"/>
    <w:rsid w:val="009743C7"/>
    <w:rsid w:val="009A5B20"/>
    <w:rsid w:val="009B658E"/>
    <w:rsid w:val="009D0CA9"/>
    <w:rsid w:val="009D27B1"/>
    <w:rsid w:val="009D7241"/>
    <w:rsid w:val="009E208C"/>
    <w:rsid w:val="009F061F"/>
    <w:rsid w:val="00A02F79"/>
    <w:rsid w:val="00A13446"/>
    <w:rsid w:val="00A155A6"/>
    <w:rsid w:val="00A20F77"/>
    <w:rsid w:val="00A36829"/>
    <w:rsid w:val="00A666D5"/>
    <w:rsid w:val="00A85AE8"/>
    <w:rsid w:val="00AA41A0"/>
    <w:rsid w:val="00AB5781"/>
    <w:rsid w:val="00AD245D"/>
    <w:rsid w:val="00AD4CAA"/>
    <w:rsid w:val="00AD64F5"/>
    <w:rsid w:val="00B02A87"/>
    <w:rsid w:val="00B16973"/>
    <w:rsid w:val="00B23B54"/>
    <w:rsid w:val="00B325C2"/>
    <w:rsid w:val="00B37131"/>
    <w:rsid w:val="00B7142C"/>
    <w:rsid w:val="00B773F0"/>
    <w:rsid w:val="00B8030A"/>
    <w:rsid w:val="00B82409"/>
    <w:rsid w:val="00B83456"/>
    <w:rsid w:val="00B8652E"/>
    <w:rsid w:val="00B91AF2"/>
    <w:rsid w:val="00BB7178"/>
    <w:rsid w:val="00BC2A70"/>
    <w:rsid w:val="00BD7F41"/>
    <w:rsid w:val="00BE68DF"/>
    <w:rsid w:val="00BF3A61"/>
    <w:rsid w:val="00C04086"/>
    <w:rsid w:val="00C153D4"/>
    <w:rsid w:val="00C60530"/>
    <w:rsid w:val="00C656DD"/>
    <w:rsid w:val="00C65AC3"/>
    <w:rsid w:val="00C66CC5"/>
    <w:rsid w:val="00C708BE"/>
    <w:rsid w:val="00C90C6A"/>
    <w:rsid w:val="00C90D3F"/>
    <w:rsid w:val="00CA4C76"/>
    <w:rsid w:val="00CA6F6E"/>
    <w:rsid w:val="00CB2989"/>
    <w:rsid w:val="00CC2E64"/>
    <w:rsid w:val="00CC7B92"/>
    <w:rsid w:val="00CD3BA1"/>
    <w:rsid w:val="00CD77E3"/>
    <w:rsid w:val="00CF12DB"/>
    <w:rsid w:val="00CF2254"/>
    <w:rsid w:val="00CF2CFE"/>
    <w:rsid w:val="00CF304B"/>
    <w:rsid w:val="00CF5626"/>
    <w:rsid w:val="00D01831"/>
    <w:rsid w:val="00D13DCE"/>
    <w:rsid w:val="00D24C5E"/>
    <w:rsid w:val="00D31F7F"/>
    <w:rsid w:val="00D40F72"/>
    <w:rsid w:val="00D55999"/>
    <w:rsid w:val="00D870B5"/>
    <w:rsid w:val="00D87811"/>
    <w:rsid w:val="00DA5152"/>
    <w:rsid w:val="00DB043E"/>
    <w:rsid w:val="00DB06AD"/>
    <w:rsid w:val="00DB1768"/>
    <w:rsid w:val="00DB377C"/>
    <w:rsid w:val="00DD4F0C"/>
    <w:rsid w:val="00DD6207"/>
    <w:rsid w:val="00DD7411"/>
    <w:rsid w:val="00DE0D3B"/>
    <w:rsid w:val="00DE6F99"/>
    <w:rsid w:val="00DE7D74"/>
    <w:rsid w:val="00E00D5F"/>
    <w:rsid w:val="00E14185"/>
    <w:rsid w:val="00E25113"/>
    <w:rsid w:val="00E31BB7"/>
    <w:rsid w:val="00E35B21"/>
    <w:rsid w:val="00E37C45"/>
    <w:rsid w:val="00E516DE"/>
    <w:rsid w:val="00E6485E"/>
    <w:rsid w:val="00E70B85"/>
    <w:rsid w:val="00E7227C"/>
    <w:rsid w:val="00E72D3C"/>
    <w:rsid w:val="00E80DE4"/>
    <w:rsid w:val="00E93080"/>
    <w:rsid w:val="00EB156E"/>
    <w:rsid w:val="00ED5D69"/>
    <w:rsid w:val="00ED710F"/>
    <w:rsid w:val="00EE7481"/>
    <w:rsid w:val="00F008CB"/>
    <w:rsid w:val="00F23DF5"/>
    <w:rsid w:val="00F24AAF"/>
    <w:rsid w:val="00F601B7"/>
    <w:rsid w:val="00F85221"/>
    <w:rsid w:val="00F87528"/>
    <w:rsid w:val="00F92918"/>
    <w:rsid w:val="00FA0246"/>
    <w:rsid w:val="00FA2384"/>
    <w:rsid w:val="00FC2A2E"/>
    <w:rsid w:val="00FC4929"/>
    <w:rsid w:val="00FD5316"/>
    <w:rsid w:val="00FE05C4"/>
    <w:rsid w:val="00FE2202"/>
    <w:rsid w:val="00FE54E7"/>
    <w:rsid w:val="00FE743E"/>
    <w:rsid w:val="00FF56D8"/>
    <w:rsid w:val="00FF600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67BFB4"/>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52F1"/>
    <w:pPr>
      <w:keepNext/>
      <w:keepLines/>
      <w:pBdr>
        <w:top w:val="single" w:sz="24" w:space="1" w:color="FCE9C8"/>
        <w:left w:val="single" w:sz="24" w:space="4" w:color="FCE9C8"/>
        <w:bottom w:val="single" w:sz="24" w:space="1" w:color="FCE9C8"/>
        <w:right w:val="single" w:sz="24" w:space="4" w:color="FCE9C8"/>
      </w:pBdr>
      <w:shd w:val="clear" w:color="auto" w:fill="FCE9C8"/>
      <w:ind w:left="86" w:right="-86"/>
      <w:outlineLvl w:val="0"/>
    </w:pPr>
    <w:rPr>
      <w:rFonts w:ascii="Arial" w:eastAsiaTheme="majorEastAsia" w:hAnsi="Arial" w:cstheme="majorBidi"/>
      <w:b/>
      <w:szCs w:val="32"/>
    </w:rPr>
  </w:style>
  <w:style w:type="paragraph" w:styleId="Heading2">
    <w:name w:val="heading 2"/>
    <w:basedOn w:val="Normal"/>
    <w:next w:val="Normal"/>
    <w:link w:val="Heading2Char"/>
    <w:autoRedefine/>
    <w:uiPriority w:val="9"/>
    <w:unhideWhenUsed/>
    <w:qFormat/>
    <w:rsid w:val="00DB1768"/>
    <w:pPr>
      <w:spacing w:line="276" w:lineRule="auto"/>
      <w:outlineLvl w:val="1"/>
    </w:pPr>
    <w:rPr>
      <w:rFonts w:ascii="Arial" w:eastAsiaTheme="minorEastAsia" w:hAnsi="Arial"/>
      <w:b/>
      <w:caps/>
      <w:spacing w:val="15"/>
      <w:szCs w:val="20"/>
      <w:u w:val="single"/>
    </w:rPr>
  </w:style>
  <w:style w:type="paragraph" w:styleId="Heading3">
    <w:name w:val="heading 3"/>
    <w:basedOn w:val="Normal"/>
    <w:next w:val="Normal"/>
    <w:link w:val="Heading3Char"/>
    <w:uiPriority w:val="9"/>
    <w:unhideWhenUsed/>
    <w:qFormat/>
    <w:rsid w:val="008E1FC5"/>
    <w:pPr>
      <w:keepNext/>
      <w:keepLines/>
      <w:spacing w:before="40"/>
      <w:outlineLvl w:val="2"/>
    </w:pPr>
    <w:rPr>
      <w:rFonts w:ascii="Arial" w:eastAsiaTheme="majorEastAsia" w:hAnsi="Arial"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7940"/>
    <w:pPr>
      <w:ind w:left="720"/>
      <w:contextualSpacing/>
    </w:pPr>
  </w:style>
  <w:style w:type="paragraph" w:styleId="Header">
    <w:name w:val="header"/>
    <w:basedOn w:val="Normal"/>
    <w:link w:val="HeaderChar"/>
    <w:uiPriority w:val="99"/>
    <w:unhideWhenUsed/>
    <w:rsid w:val="00924200"/>
    <w:pPr>
      <w:tabs>
        <w:tab w:val="center" w:pos="4680"/>
        <w:tab w:val="right" w:pos="9360"/>
      </w:tabs>
    </w:pPr>
  </w:style>
  <w:style w:type="character" w:customStyle="1" w:styleId="HeaderChar">
    <w:name w:val="Header Char"/>
    <w:basedOn w:val="DefaultParagraphFont"/>
    <w:link w:val="Header"/>
    <w:uiPriority w:val="99"/>
    <w:rsid w:val="00924200"/>
  </w:style>
  <w:style w:type="paragraph" w:styleId="Footer">
    <w:name w:val="footer"/>
    <w:basedOn w:val="Normal"/>
    <w:link w:val="FooterChar"/>
    <w:uiPriority w:val="99"/>
    <w:unhideWhenUsed/>
    <w:rsid w:val="00924200"/>
    <w:pPr>
      <w:tabs>
        <w:tab w:val="center" w:pos="4680"/>
        <w:tab w:val="right" w:pos="9360"/>
      </w:tabs>
    </w:pPr>
  </w:style>
  <w:style w:type="character" w:customStyle="1" w:styleId="FooterChar">
    <w:name w:val="Footer Char"/>
    <w:basedOn w:val="DefaultParagraphFont"/>
    <w:link w:val="Footer"/>
    <w:uiPriority w:val="99"/>
    <w:rsid w:val="00924200"/>
  </w:style>
  <w:style w:type="table" w:styleId="TableGrid">
    <w:name w:val="Table Grid"/>
    <w:basedOn w:val="TableNormal"/>
    <w:uiPriority w:val="39"/>
    <w:rsid w:val="003035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F7D8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7D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0D5F"/>
    <w:pPr>
      <w:numPr>
        <w:ilvl w:val="1"/>
      </w:numPr>
      <w:spacing w:after="160"/>
      <w:jc w:val="center"/>
    </w:pPr>
    <w:rPr>
      <w:rFonts w:ascii="Arial" w:eastAsiaTheme="minorEastAsia" w:hAnsi="Arial"/>
      <w:color w:val="5A5A5A" w:themeColor="text1" w:themeTint="A5"/>
      <w:spacing w:val="15"/>
      <w:szCs w:val="22"/>
    </w:rPr>
  </w:style>
  <w:style w:type="character" w:customStyle="1" w:styleId="SubtitleChar">
    <w:name w:val="Subtitle Char"/>
    <w:basedOn w:val="DefaultParagraphFont"/>
    <w:link w:val="Subtitle"/>
    <w:uiPriority w:val="11"/>
    <w:rsid w:val="00E00D5F"/>
    <w:rPr>
      <w:rFonts w:ascii="Arial" w:eastAsiaTheme="minorEastAsia" w:hAnsi="Arial"/>
      <w:color w:val="5A5A5A" w:themeColor="text1" w:themeTint="A5"/>
      <w:spacing w:val="15"/>
      <w:szCs w:val="22"/>
    </w:rPr>
  </w:style>
  <w:style w:type="character" w:styleId="IntenseEmphasis">
    <w:name w:val="Intense Emphasis"/>
    <w:basedOn w:val="DefaultParagraphFont"/>
    <w:uiPriority w:val="21"/>
    <w:qFormat/>
    <w:rsid w:val="002F7D81"/>
    <w:rPr>
      <w:i/>
      <w:iCs/>
      <w:color w:val="4F81BD" w:themeColor="accent1"/>
    </w:rPr>
  </w:style>
  <w:style w:type="character" w:customStyle="1" w:styleId="Heading2Char">
    <w:name w:val="Heading 2 Char"/>
    <w:basedOn w:val="DefaultParagraphFont"/>
    <w:link w:val="Heading2"/>
    <w:uiPriority w:val="9"/>
    <w:rsid w:val="00DB1768"/>
    <w:rPr>
      <w:rFonts w:ascii="Arial" w:eastAsiaTheme="minorEastAsia" w:hAnsi="Arial"/>
      <w:b/>
      <w:caps/>
      <w:spacing w:val="15"/>
      <w:szCs w:val="20"/>
      <w:u w:val="single"/>
    </w:rPr>
  </w:style>
  <w:style w:type="character" w:customStyle="1" w:styleId="Heading1Char">
    <w:name w:val="Heading 1 Char"/>
    <w:basedOn w:val="DefaultParagraphFont"/>
    <w:link w:val="Heading1"/>
    <w:uiPriority w:val="9"/>
    <w:rsid w:val="002652F1"/>
    <w:rPr>
      <w:rFonts w:ascii="Arial" w:eastAsiaTheme="majorEastAsia" w:hAnsi="Arial" w:cstheme="majorBidi"/>
      <w:b/>
      <w:szCs w:val="32"/>
      <w:shd w:val="clear" w:color="auto" w:fill="FCE9C8"/>
    </w:rPr>
  </w:style>
  <w:style w:type="character" w:customStyle="1" w:styleId="Heading3Char">
    <w:name w:val="Heading 3 Char"/>
    <w:basedOn w:val="DefaultParagraphFont"/>
    <w:link w:val="Heading3"/>
    <w:uiPriority w:val="9"/>
    <w:rsid w:val="008E1FC5"/>
    <w:rPr>
      <w:rFonts w:ascii="Arial" w:eastAsiaTheme="majorEastAsia" w:hAnsi="Arial" w:cstheme="majorBidi"/>
      <w:b/>
    </w:rPr>
  </w:style>
  <w:style w:type="character" w:styleId="CommentReference">
    <w:name w:val="annotation reference"/>
    <w:basedOn w:val="DefaultParagraphFont"/>
    <w:uiPriority w:val="99"/>
    <w:semiHidden/>
    <w:unhideWhenUsed/>
    <w:rsid w:val="00C656DD"/>
    <w:rPr>
      <w:sz w:val="16"/>
      <w:szCs w:val="16"/>
    </w:rPr>
  </w:style>
  <w:style w:type="paragraph" w:styleId="CommentText">
    <w:name w:val="annotation text"/>
    <w:basedOn w:val="Normal"/>
    <w:link w:val="CommentTextChar"/>
    <w:uiPriority w:val="99"/>
    <w:semiHidden/>
    <w:unhideWhenUsed/>
    <w:rsid w:val="00C656DD"/>
    <w:rPr>
      <w:sz w:val="20"/>
      <w:szCs w:val="20"/>
    </w:rPr>
  </w:style>
  <w:style w:type="character" w:customStyle="1" w:styleId="CommentTextChar">
    <w:name w:val="Comment Text Char"/>
    <w:basedOn w:val="DefaultParagraphFont"/>
    <w:link w:val="CommentText"/>
    <w:uiPriority w:val="99"/>
    <w:semiHidden/>
    <w:rsid w:val="00C656DD"/>
    <w:rPr>
      <w:sz w:val="20"/>
      <w:szCs w:val="20"/>
    </w:rPr>
  </w:style>
  <w:style w:type="paragraph" w:styleId="CommentSubject">
    <w:name w:val="annotation subject"/>
    <w:basedOn w:val="CommentText"/>
    <w:next w:val="CommentText"/>
    <w:link w:val="CommentSubjectChar"/>
    <w:uiPriority w:val="99"/>
    <w:semiHidden/>
    <w:unhideWhenUsed/>
    <w:rsid w:val="00C656DD"/>
    <w:rPr>
      <w:b/>
      <w:bCs/>
    </w:rPr>
  </w:style>
  <w:style w:type="character" w:customStyle="1" w:styleId="CommentSubjectChar">
    <w:name w:val="Comment Subject Char"/>
    <w:basedOn w:val="CommentTextChar"/>
    <w:link w:val="CommentSubject"/>
    <w:uiPriority w:val="99"/>
    <w:semiHidden/>
    <w:rsid w:val="00C656DD"/>
    <w:rPr>
      <w:b/>
      <w:bCs/>
      <w:sz w:val="20"/>
      <w:szCs w:val="20"/>
    </w:rPr>
  </w:style>
  <w:style w:type="paragraph" w:styleId="BalloonText">
    <w:name w:val="Balloon Text"/>
    <w:basedOn w:val="Normal"/>
    <w:link w:val="BalloonTextChar"/>
    <w:uiPriority w:val="99"/>
    <w:semiHidden/>
    <w:unhideWhenUsed/>
    <w:rsid w:val="00C656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56DD"/>
    <w:rPr>
      <w:rFonts w:ascii="Segoe UI" w:hAnsi="Segoe UI" w:cs="Segoe UI"/>
      <w:sz w:val="18"/>
      <w:szCs w:val="18"/>
    </w:rPr>
  </w:style>
  <w:style w:type="table" w:customStyle="1" w:styleId="TableGrid1">
    <w:name w:val="Table Grid1"/>
    <w:basedOn w:val="TableNormal"/>
    <w:next w:val="TableGrid"/>
    <w:uiPriority w:val="39"/>
    <w:rsid w:val="00494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25FBB-B7C4-40B4-94ED-40B0E63E0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1302</Words>
  <Characters>7427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Kelly</dc:creator>
  <cp:keywords/>
  <dc:description/>
  <cp:lastModifiedBy>Jana Peeters</cp:lastModifiedBy>
  <cp:revision>2</cp:revision>
  <dcterms:created xsi:type="dcterms:W3CDTF">2019-04-30T17:49:00Z</dcterms:created>
  <dcterms:modified xsi:type="dcterms:W3CDTF">2019-04-30T17:49:00Z</dcterms:modified>
</cp:coreProperties>
</file>